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EF" w:rsidRPr="009D7F80" w:rsidRDefault="00653BEF" w:rsidP="00653BEF">
      <w:pPr>
        <w:ind w:left="-993" w:right="-284" w:firstLine="426"/>
        <w:jc w:val="center"/>
        <w:rPr>
          <w:rFonts w:ascii="Times New Roman" w:hAnsi="Times New Roman"/>
          <w:b/>
          <w:sz w:val="24"/>
          <w:szCs w:val="24"/>
        </w:rPr>
      </w:pPr>
      <w:r w:rsidRPr="00653BEF">
        <w:rPr>
          <w:rFonts w:ascii="Times New Roman" w:hAnsi="Times New Roman"/>
          <w:b/>
          <w:sz w:val="24"/>
          <w:szCs w:val="24"/>
        </w:rPr>
        <w:t xml:space="preserve">Тема любви в романе </w:t>
      </w:r>
      <w:r w:rsidRPr="009D7F80">
        <w:rPr>
          <w:rFonts w:ascii="Times New Roman" w:hAnsi="Times New Roman"/>
          <w:b/>
          <w:sz w:val="24"/>
          <w:szCs w:val="24"/>
        </w:rPr>
        <w:t>(главы 13-19,25-27)</w:t>
      </w:r>
    </w:p>
    <w:p w:rsidR="00653BEF" w:rsidRPr="006B1840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9D7F80">
        <w:rPr>
          <w:rFonts w:ascii="Times New Roman" w:hAnsi="Times New Roman"/>
          <w:i/>
          <w:sz w:val="24"/>
          <w:szCs w:val="24"/>
        </w:rPr>
        <w:t>Цель:</w:t>
      </w:r>
      <w:r w:rsidRPr="006B1840">
        <w:rPr>
          <w:rFonts w:ascii="Times New Roman" w:hAnsi="Times New Roman"/>
          <w:sz w:val="24"/>
          <w:szCs w:val="24"/>
        </w:rPr>
        <w:t xml:space="preserve"> раскрыть суть отношений героев, понять, что хотел ска</w:t>
      </w:r>
      <w:r w:rsidRPr="006B1840">
        <w:rPr>
          <w:rFonts w:ascii="Times New Roman" w:hAnsi="Times New Roman"/>
          <w:sz w:val="24"/>
          <w:szCs w:val="24"/>
        </w:rPr>
        <w:softHyphen/>
        <w:t>зать автор, испытывая главного героя любовью к женщине.</w:t>
      </w:r>
    </w:p>
    <w:p w:rsidR="00653BEF" w:rsidRPr="006B1840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9D7F80">
        <w:rPr>
          <w:rFonts w:ascii="Times New Roman" w:hAnsi="Times New Roman"/>
          <w:i/>
          <w:sz w:val="24"/>
          <w:szCs w:val="24"/>
        </w:rPr>
        <w:t>Методические приемы:</w:t>
      </w:r>
      <w:r w:rsidRPr="006B1840">
        <w:rPr>
          <w:rFonts w:ascii="Times New Roman" w:hAnsi="Times New Roman"/>
          <w:sz w:val="24"/>
          <w:szCs w:val="24"/>
        </w:rPr>
        <w:t xml:space="preserve"> беседа, комментарии учителя, анализ текста.</w:t>
      </w:r>
    </w:p>
    <w:p w:rsidR="00653BEF" w:rsidRPr="006B1840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9D6F6F">
        <w:rPr>
          <w:rFonts w:ascii="Times New Roman" w:hAnsi="Times New Roman"/>
          <w:i/>
          <w:sz w:val="24"/>
          <w:szCs w:val="24"/>
        </w:rPr>
        <w:t>Эпиграф:</w:t>
      </w:r>
      <w:r w:rsidRPr="006B1840">
        <w:rPr>
          <w:rFonts w:ascii="Times New Roman" w:hAnsi="Times New Roman"/>
          <w:sz w:val="24"/>
          <w:szCs w:val="24"/>
        </w:rPr>
        <w:t xml:space="preserve"> </w:t>
      </w:r>
      <w:r w:rsidRPr="009D6F6F">
        <w:rPr>
          <w:rFonts w:ascii="Times New Roman" w:hAnsi="Times New Roman"/>
          <w:b/>
          <w:i/>
          <w:sz w:val="24"/>
          <w:szCs w:val="24"/>
        </w:rPr>
        <w:t>Я уж и так слишком долго вращался в чужой для меня сфере. Летучие рыбы некоторое время могут подержаться на воз</w:t>
      </w:r>
      <w:r w:rsidRPr="009D6F6F">
        <w:rPr>
          <w:rFonts w:ascii="Times New Roman" w:hAnsi="Times New Roman"/>
          <w:b/>
          <w:i/>
          <w:sz w:val="24"/>
          <w:szCs w:val="24"/>
        </w:rPr>
        <w:softHyphen/>
        <w:t>духе, но вскоре должны шлепнуться в воду; позвольте и мне плюх</w:t>
      </w:r>
      <w:r w:rsidRPr="009D6F6F">
        <w:rPr>
          <w:rFonts w:ascii="Times New Roman" w:hAnsi="Times New Roman"/>
          <w:b/>
          <w:i/>
          <w:sz w:val="24"/>
          <w:szCs w:val="24"/>
        </w:rPr>
        <w:softHyphen/>
        <w:t>нуться в мою стихию.</w:t>
      </w:r>
      <w:r w:rsidRPr="009D7F80">
        <w:rPr>
          <w:rFonts w:ascii="Times New Roman" w:hAnsi="Times New Roman"/>
          <w:i/>
          <w:sz w:val="24"/>
          <w:szCs w:val="24"/>
        </w:rPr>
        <w:t xml:space="preserve"> (</w:t>
      </w:r>
      <w:r w:rsidRPr="006B1840">
        <w:rPr>
          <w:rFonts w:ascii="Times New Roman" w:hAnsi="Times New Roman"/>
          <w:sz w:val="24"/>
          <w:szCs w:val="24"/>
        </w:rPr>
        <w:t>И. С. Тургенев «Отцы и дети», глава 26)</w:t>
      </w:r>
    </w:p>
    <w:p w:rsidR="00653BEF" w:rsidRPr="006B1840" w:rsidRDefault="00653BEF" w:rsidP="00653BEF">
      <w:pPr>
        <w:ind w:left="-993" w:right="-284" w:firstLine="426"/>
        <w:jc w:val="center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Ход урока</w:t>
      </w:r>
    </w:p>
    <w:p w:rsidR="00653BEF" w:rsidRPr="009D7F80" w:rsidRDefault="00653BEF" w:rsidP="00653BEF">
      <w:pPr>
        <w:ind w:left="-993" w:right="-284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7F80">
        <w:rPr>
          <w:rFonts w:ascii="Times New Roman" w:hAnsi="Times New Roman"/>
          <w:b/>
          <w:sz w:val="24"/>
          <w:szCs w:val="24"/>
          <w:u w:val="single"/>
        </w:rPr>
        <w:t>I. Слово учителя</w:t>
      </w:r>
    </w:p>
    <w:p w:rsidR="00653BEF" w:rsidRPr="006B1840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 xml:space="preserve">Взаимоотношения Е. Базарова и А. Одинцовой являются одной из линий общего конфликта. Какова цель этого разговора? Раскрыть в столкновении Базарова с холодной барыней Одинцовой </w:t>
      </w:r>
      <w:proofErr w:type="spellStart"/>
      <w:proofErr w:type="gramStart"/>
      <w:r w:rsidRPr="006B1840">
        <w:rPr>
          <w:rFonts w:ascii="Times New Roman" w:hAnsi="Times New Roman"/>
          <w:sz w:val="24"/>
          <w:szCs w:val="24"/>
        </w:rPr>
        <w:t>чуже-родность</w:t>
      </w:r>
      <w:proofErr w:type="spellEnd"/>
      <w:proofErr w:type="gramEnd"/>
      <w:r w:rsidRPr="006B1840">
        <w:rPr>
          <w:rFonts w:ascii="Times New Roman" w:hAnsi="Times New Roman"/>
          <w:sz w:val="24"/>
          <w:szCs w:val="24"/>
        </w:rPr>
        <w:t xml:space="preserve"> их характеров, глубокие внутренние различия, которые и привели к несчастной развязке. Нужно выяснить, какие отношения сложились у Базарова с Одинцовой и почему. Как выдержал Базаров «испытание любовью»? В любом тургеневском романе главный ге</w:t>
      </w:r>
      <w:r w:rsidRPr="006B1840">
        <w:rPr>
          <w:rFonts w:ascii="Times New Roman" w:hAnsi="Times New Roman"/>
          <w:sz w:val="24"/>
          <w:szCs w:val="24"/>
        </w:rPr>
        <w:softHyphen/>
        <w:t>рой проведен через любовь к женщине, через самое личное из всех человеческих чувств. Тургенев делал это не только для полноты и многогранности образа. В его романах любовь является одним из основных моментов раскрытия характера героя. Неразделимое единство личной и общественной тем составляет основу тургенев</w:t>
      </w:r>
      <w:r w:rsidRPr="006B1840">
        <w:rPr>
          <w:rFonts w:ascii="Times New Roman" w:hAnsi="Times New Roman"/>
          <w:sz w:val="24"/>
          <w:szCs w:val="24"/>
        </w:rPr>
        <w:softHyphen/>
        <w:t>ского романа.</w:t>
      </w:r>
    </w:p>
    <w:p w:rsidR="00653BEF" w:rsidRPr="006B1840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Любовь Рудина к Наталье в романе «Рудин» позволила раскрыть целую эпоху в жизни русского культурного общества, эпоху господ</w:t>
      </w:r>
      <w:r w:rsidRPr="006B1840">
        <w:rPr>
          <w:rFonts w:ascii="Times New Roman" w:hAnsi="Times New Roman"/>
          <w:sz w:val="24"/>
          <w:szCs w:val="24"/>
        </w:rPr>
        <w:softHyphen/>
        <w:t xml:space="preserve">ства и падения людей </w:t>
      </w:r>
      <w:proofErr w:type="spellStart"/>
      <w:r w:rsidRPr="006B1840">
        <w:rPr>
          <w:rFonts w:ascii="Times New Roman" w:hAnsi="Times New Roman"/>
          <w:sz w:val="24"/>
          <w:szCs w:val="24"/>
        </w:rPr>
        <w:t>рудинского</w:t>
      </w:r>
      <w:proofErr w:type="spellEnd"/>
      <w:r w:rsidRPr="006B1840">
        <w:rPr>
          <w:rFonts w:ascii="Times New Roman" w:hAnsi="Times New Roman"/>
          <w:sz w:val="24"/>
          <w:szCs w:val="24"/>
        </w:rPr>
        <w:t xml:space="preserve"> типа - просветителей, но не преоб</w:t>
      </w:r>
      <w:r w:rsidRPr="006B1840">
        <w:rPr>
          <w:rFonts w:ascii="Times New Roman" w:hAnsi="Times New Roman"/>
          <w:sz w:val="24"/>
          <w:szCs w:val="24"/>
        </w:rPr>
        <w:softHyphen/>
        <w:t>разователей. Способность зажечь сердце Натальи и неспособность бороться за любовь</w:t>
      </w:r>
      <w:r>
        <w:rPr>
          <w:rFonts w:ascii="Times New Roman" w:hAnsi="Times New Roman"/>
          <w:sz w:val="24"/>
          <w:szCs w:val="24"/>
        </w:rPr>
        <w:t xml:space="preserve">. Любовь Лаврецкого к Лизе тоже </w:t>
      </w:r>
      <w:r w:rsidRPr="006B1840">
        <w:rPr>
          <w:rFonts w:ascii="Times New Roman" w:hAnsi="Times New Roman"/>
          <w:sz w:val="24"/>
          <w:szCs w:val="24"/>
        </w:rPr>
        <w:t>печаль</w:t>
      </w:r>
      <w:r>
        <w:rPr>
          <w:rFonts w:ascii="Times New Roman" w:hAnsi="Times New Roman"/>
          <w:sz w:val="24"/>
          <w:szCs w:val="24"/>
        </w:rPr>
        <w:t>ная, говорила о невозможности сч</w:t>
      </w:r>
      <w:r w:rsidRPr="006B1840">
        <w:rPr>
          <w:rFonts w:ascii="Times New Roman" w:hAnsi="Times New Roman"/>
          <w:sz w:val="24"/>
          <w:szCs w:val="24"/>
        </w:rPr>
        <w:t>астья этих двух хороших людей, когда господствовали еще в сознании людей религи</w:t>
      </w:r>
      <w:r>
        <w:rPr>
          <w:rFonts w:ascii="Times New Roman" w:hAnsi="Times New Roman"/>
          <w:sz w:val="24"/>
          <w:szCs w:val="24"/>
        </w:rPr>
        <w:t xml:space="preserve">озные убеждения. По сравнению с </w:t>
      </w:r>
      <w:r w:rsidRPr="006B1840">
        <w:rPr>
          <w:rFonts w:ascii="Times New Roman" w:hAnsi="Times New Roman"/>
          <w:sz w:val="24"/>
          <w:szCs w:val="24"/>
        </w:rPr>
        <w:t>предыдущими романами в «Отцах и детях» любовная фабула проходит не через весь роман, а занимает только одну из стадий развития действия. Мы уже встречались с высказываниями Базарова о любви.</w:t>
      </w:r>
    </w:p>
    <w:p w:rsidR="00653BEF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9D6F6F">
        <w:rPr>
          <w:rFonts w:ascii="Times New Roman" w:hAnsi="Times New Roman"/>
          <w:i/>
          <w:sz w:val="24"/>
          <w:szCs w:val="24"/>
          <w:u w:val="single"/>
        </w:rPr>
        <w:t>- Как же он подходит к этому чувству? Зачитайте (глава 7).</w:t>
      </w:r>
      <w:r w:rsidRPr="006B1840">
        <w:rPr>
          <w:rFonts w:ascii="Times New Roman" w:hAnsi="Times New Roman"/>
          <w:sz w:val="24"/>
          <w:szCs w:val="24"/>
        </w:rPr>
        <w:t xml:space="preserve"> </w:t>
      </w:r>
    </w:p>
    <w:p w:rsidR="00653BEF" w:rsidRPr="009D6F6F" w:rsidRDefault="00653BEF" w:rsidP="00653BEF">
      <w:pPr>
        <w:ind w:left="-993" w:right="-284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6F6F">
        <w:rPr>
          <w:rFonts w:ascii="Times New Roman" w:hAnsi="Times New Roman"/>
          <w:b/>
          <w:sz w:val="24"/>
          <w:szCs w:val="24"/>
          <w:u w:val="single"/>
        </w:rPr>
        <w:t>II. Беседа. Комментирование</w:t>
      </w:r>
    </w:p>
    <w:p w:rsidR="00653BEF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9D6F6F">
        <w:rPr>
          <w:rFonts w:ascii="Times New Roman" w:hAnsi="Times New Roman"/>
          <w:i/>
          <w:sz w:val="24"/>
          <w:szCs w:val="24"/>
          <w:u w:val="single"/>
        </w:rPr>
        <w:t>- Каковы ваши первые впечатления об Анне Сергеевне Один</w:t>
      </w:r>
      <w:r w:rsidRPr="009D6F6F">
        <w:rPr>
          <w:rFonts w:ascii="Times New Roman" w:hAnsi="Times New Roman"/>
          <w:i/>
          <w:sz w:val="24"/>
          <w:szCs w:val="24"/>
          <w:u w:val="single"/>
        </w:rPr>
        <w:softHyphen/>
        <w:t>цовой?</w:t>
      </w:r>
      <w:r w:rsidRPr="006B1840">
        <w:rPr>
          <w:rFonts w:ascii="Times New Roman" w:hAnsi="Times New Roman"/>
          <w:sz w:val="24"/>
          <w:szCs w:val="24"/>
        </w:rPr>
        <w:t xml:space="preserve"> </w:t>
      </w:r>
    </w:p>
    <w:p w:rsidR="00653BEF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9D6F6F">
        <w:rPr>
          <w:rFonts w:ascii="Times New Roman" w:hAnsi="Times New Roman"/>
          <w:i/>
          <w:sz w:val="24"/>
          <w:szCs w:val="24"/>
          <w:u w:val="single"/>
        </w:rPr>
        <w:t>- Какие чувства испытывают Базаров и Аркадий, находясь ря</w:t>
      </w:r>
      <w:r w:rsidRPr="009D6F6F">
        <w:rPr>
          <w:rFonts w:ascii="Times New Roman" w:hAnsi="Times New Roman"/>
          <w:i/>
          <w:sz w:val="24"/>
          <w:szCs w:val="24"/>
          <w:u w:val="single"/>
        </w:rPr>
        <w:softHyphen/>
        <w:t>дом с Одинцовой?</w:t>
      </w:r>
      <w:r w:rsidRPr="006B1840">
        <w:rPr>
          <w:rFonts w:ascii="Times New Roman" w:hAnsi="Times New Roman"/>
          <w:sz w:val="24"/>
          <w:szCs w:val="24"/>
        </w:rPr>
        <w:t xml:space="preserve"> </w:t>
      </w:r>
    </w:p>
    <w:p w:rsidR="00653BEF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9D6F6F">
        <w:rPr>
          <w:rFonts w:ascii="Times New Roman" w:hAnsi="Times New Roman"/>
          <w:i/>
          <w:sz w:val="24"/>
          <w:szCs w:val="24"/>
          <w:u w:val="single"/>
        </w:rPr>
        <w:t>- Остается ли Базаров в Никольском таким же, как до при</w:t>
      </w:r>
      <w:r w:rsidRPr="009D6F6F">
        <w:rPr>
          <w:rFonts w:ascii="Times New Roman" w:hAnsi="Times New Roman"/>
          <w:i/>
          <w:sz w:val="24"/>
          <w:szCs w:val="24"/>
          <w:u w:val="single"/>
        </w:rPr>
        <w:softHyphen/>
        <w:t>езда туда?</w:t>
      </w:r>
      <w:r w:rsidRPr="006B1840">
        <w:rPr>
          <w:rFonts w:ascii="Times New Roman" w:hAnsi="Times New Roman"/>
          <w:sz w:val="24"/>
          <w:szCs w:val="24"/>
        </w:rPr>
        <w:t xml:space="preserve"> </w:t>
      </w:r>
    </w:p>
    <w:p w:rsidR="00653BEF" w:rsidRPr="009D6F6F" w:rsidRDefault="00653BEF" w:rsidP="00653BEF">
      <w:pPr>
        <w:ind w:left="-993" w:right="-284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6F6F">
        <w:rPr>
          <w:rFonts w:ascii="Times New Roman" w:hAnsi="Times New Roman"/>
          <w:b/>
          <w:sz w:val="24"/>
          <w:szCs w:val="24"/>
          <w:u w:val="single"/>
        </w:rPr>
        <w:t>III. Работа по тексту романа</w:t>
      </w:r>
    </w:p>
    <w:p w:rsidR="00653BEF" w:rsidRPr="009D6F6F" w:rsidRDefault="00653BEF" w:rsidP="00653BEF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9D6F6F">
        <w:rPr>
          <w:rFonts w:ascii="Times New Roman" w:hAnsi="Times New Roman"/>
          <w:sz w:val="24"/>
          <w:szCs w:val="24"/>
        </w:rPr>
        <w:t>Рассказать об А. Одинцовой (главы 14-15).</w:t>
      </w:r>
    </w:p>
    <w:p w:rsidR="00653BEF" w:rsidRPr="009D6F6F" w:rsidRDefault="00653BEF" w:rsidP="00653BEF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9D6F6F">
        <w:rPr>
          <w:rFonts w:ascii="Times New Roman" w:hAnsi="Times New Roman"/>
          <w:sz w:val="24"/>
          <w:szCs w:val="24"/>
        </w:rPr>
        <w:t>Рассказать историю любви Базарова к Одинцовой.</w:t>
      </w:r>
    </w:p>
    <w:p w:rsidR="00653BEF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9D6F6F">
        <w:rPr>
          <w:rFonts w:ascii="Times New Roman" w:hAnsi="Times New Roman"/>
          <w:i/>
          <w:sz w:val="24"/>
          <w:szCs w:val="24"/>
          <w:u w:val="single"/>
        </w:rPr>
        <w:t>- Почему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Одинцова решила «не шутить любовью</w:t>
      </w:r>
      <w:r w:rsidRPr="009D6F6F">
        <w:rPr>
          <w:rFonts w:ascii="Times New Roman" w:hAnsi="Times New Roman"/>
          <w:i/>
          <w:sz w:val="24"/>
          <w:szCs w:val="24"/>
          <w:u w:val="single"/>
        </w:rPr>
        <w:t>»?</w:t>
      </w:r>
      <w:r w:rsidRPr="006B1840">
        <w:rPr>
          <w:rFonts w:ascii="Times New Roman" w:hAnsi="Times New Roman"/>
          <w:sz w:val="24"/>
          <w:szCs w:val="24"/>
        </w:rPr>
        <w:t xml:space="preserve"> </w:t>
      </w:r>
    </w:p>
    <w:p w:rsidR="00653BEF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9D6F6F">
        <w:rPr>
          <w:rFonts w:ascii="Times New Roman" w:hAnsi="Times New Roman"/>
          <w:i/>
          <w:sz w:val="24"/>
          <w:szCs w:val="24"/>
          <w:u w:val="single"/>
        </w:rPr>
        <w:t>- Могла ли Одинцова пойти с Базаровым в его «горькую терп</w:t>
      </w:r>
      <w:r w:rsidRPr="009D6F6F">
        <w:rPr>
          <w:rFonts w:ascii="Times New Roman" w:hAnsi="Times New Roman"/>
          <w:i/>
          <w:sz w:val="24"/>
          <w:szCs w:val="24"/>
          <w:u w:val="single"/>
        </w:rPr>
        <w:softHyphen/>
        <w:t>кую вольную жизнь»?</w:t>
      </w:r>
      <w:r w:rsidRPr="006B1840">
        <w:rPr>
          <w:rFonts w:ascii="Times New Roman" w:hAnsi="Times New Roman"/>
          <w:sz w:val="24"/>
          <w:szCs w:val="24"/>
        </w:rPr>
        <w:t xml:space="preserve"> </w:t>
      </w:r>
    </w:p>
    <w:p w:rsidR="00653BEF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9D6F6F">
        <w:rPr>
          <w:rFonts w:ascii="Times New Roman" w:hAnsi="Times New Roman"/>
          <w:i/>
          <w:sz w:val="24"/>
          <w:szCs w:val="24"/>
          <w:u w:val="single"/>
        </w:rPr>
        <w:t>- Как вы думаете, почему Анна Сергеевна пришла к умираю</w:t>
      </w:r>
      <w:r w:rsidRPr="009D6F6F">
        <w:rPr>
          <w:rFonts w:ascii="Times New Roman" w:hAnsi="Times New Roman"/>
          <w:i/>
          <w:sz w:val="24"/>
          <w:szCs w:val="24"/>
          <w:u w:val="single"/>
        </w:rPr>
        <w:softHyphen/>
        <w:t>щему Базарову?</w:t>
      </w:r>
      <w:r w:rsidRPr="006B1840">
        <w:rPr>
          <w:rFonts w:ascii="Times New Roman" w:hAnsi="Times New Roman"/>
          <w:sz w:val="24"/>
          <w:szCs w:val="24"/>
        </w:rPr>
        <w:t xml:space="preserve"> </w:t>
      </w:r>
    </w:p>
    <w:p w:rsidR="00653BEF" w:rsidRPr="006B1840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9D6F6F">
        <w:rPr>
          <w:rFonts w:ascii="Times New Roman" w:hAnsi="Times New Roman"/>
          <w:i/>
          <w:sz w:val="24"/>
          <w:szCs w:val="24"/>
          <w:u w:val="single"/>
        </w:rPr>
        <w:t>- Как же Базаров изменился за это время?</w:t>
      </w:r>
      <w:r w:rsidRPr="006B1840">
        <w:rPr>
          <w:rFonts w:ascii="Times New Roman" w:hAnsi="Times New Roman"/>
          <w:sz w:val="24"/>
          <w:szCs w:val="24"/>
        </w:rPr>
        <w:t xml:space="preserve"> </w:t>
      </w:r>
    </w:p>
    <w:p w:rsidR="00653BEF" w:rsidRDefault="00653BEF" w:rsidP="00653BEF">
      <w:pPr>
        <w:ind w:left="-993" w:right="-284" w:firstLine="426"/>
        <w:jc w:val="center"/>
        <w:rPr>
          <w:rFonts w:ascii="Times New Roman" w:hAnsi="Times New Roman"/>
          <w:b/>
          <w:sz w:val="24"/>
          <w:szCs w:val="24"/>
        </w:rPr>
      </w:pPr>
      <w:r w:rsidRPr="00653BEF">
        <w:rPr>
          <w:rFonts w:ascii="Times New Roman" w:hAnsi="Times New Roman"/>
          <w:b/>
          <w:sz w:val="24"/>
          <w:szCs w:val="24"/>
        </w:rPr>
        <w:lastRenderedPageBreak/>
        <w:t>Значение заключительных сцен романа.</w:t>
      </w:r>
    </w:p>
    <w:p w:rsidR="00653BEF" w:rsidRPr="006B1840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A7049E">
        <w:rPr>
          <w:rFonts w:ascii="Times New Roman" w:hAnsi="Times New Roman"/>
          <w:i/>
          <w:sz w:val="24"/>
          <w:szCs w:val="24"/>
        </w:rPr>
        <w:t>Цель:</w:t>
      </w:r>
      <w:r w:rsidRPr="006B1840">
        <w:rPr>
          <w:rFonts w:ascii="Times New Roman" w:hAnsi="Times New Roman"/>
          <w:sz w:val="24"/>
          <w:szCs w:val="24"/>
        </w:rPr>
        <w:t xml:space="preserve"> подвести учащихся к ответу на вопрос: почему Тургенев заканчивает роман сценой смерти главного героя?</w:t>
      </w:r>
    </w:p>
    <w:p w:rsidR="00653BEF" w:rsidRPr="006B1840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A7049E">
        <w:rPr>
          <w:rFonts w:ascii="Times New Roman" w:hAnsi="Times New Roman"/>
          <w:i/>
          <w:sz w:val="24"/>
          <w:szCs w:val="24"/>
        </w:rPr>
        <w:t xml:space="preserve">Методические приемы: </w:t>
      </w:r>
      <w:r w:rsidRPr="006B1840">
        <w:rPr>
          <w:rFonts w:ascii="Times New Roman" w:hAnsi="Times New Roman"/>
          <w:sz w:val="24"/>
          <w:szCs w:val="24"/>
        </w:rPr>
        <w:t>беседа, анализ эпизодов, комментарии учителя.</w:t>
      </w:r>
    </w:p>
    <w:p w:rsidR="00653BEF" w:rsidRDefault="00653BEF" w:rsidP="00653BEF">
      <w:pPr>
        <w:ind w:left="-993" w:right="-284" w:firstLine="426"/>
        <w:jc w:val="center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Ход урока</w:t>
      </w:r>
    </w:p>
    <w:p w:rsidR="00653BEF" w:rsidRPr="00A7049E" w:rsidRDefault="00653BEF" w:rsidP="00653BEF">
      <w:pPr>
        <w:ind w:left="-993" w:right="-284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I.  </w:t>
      </w:r>
      <w:r w:rsidRPr="00A7049E">
        <w:rPr>
          <w:rFonts w:ascii="Times New Roman" w:hAnsi="Times New Roman"/>
          <w:b/>
          <w:sz w:val="24"/>
          <w:szCs w:val="24"/>
          <w:u w:val="single"/>
        </w:rPr>
        <w:t>Анализ сцены смерти Базарова</w:t>
      </w:r>
    </w:p>
    <w:p w:rsidR="00653BEF" w:rsidRPr="006B1840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Обратимся к последним страницам романа. Какое чувство вызывают последние страницы романа? (Чувство жалости, что гибнет такой человек. А.П. Чехов писал: «Боже мой! Что за роскошь «Отцы и дети»! Просто хотя караул кричи. Болезнь Базарова сделана так сильно, что я ослабел, и было такое чувство, как будто я заразился от него. А конец Ба</w:t>
      </w:r>
      <w:r w:rsidRPr="006B1840">
        <w:rPr>
          <w:rFonts w:ascii="Times New Roman" w:hAnsi="Times New Roman"/>
          <w:sz w:val="24"/>
          <w:szCs w:val="24"/>
        </w:rPr>
        <w:softHyphen/>
        <w:t>зарова? Это черт знает, как сделано». (Зачитать отрывки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1840">
        <w:rPr>
          <w:rFonts w:ascii="Times New Roman" w:hAnsi="Times New Roman"/>
          <w:sz w:val="24"/>
          <w:szCs w:val="24"/>
        </w:rPr>
        <w:t>главы 27.)</w:t>
      </w:r>
    </w:p>
    <w:p w:rsidR="00653BEF" w:rsidRPr="00E02186" w:rsidRDefault="00653BEF" w:rsidP="00653BEF">
      <w:pPr>
        <w:pStyle w:val="a3"/>
        <w:numPr>
          <w:ilvl w:val="0"/>
          <w:numId w:val="6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E02186">
        <w:rPr>
          <w:rFonts w:ascii="Times New Roman" w:hAnsi="Times New Roman"/>
          <w:i/>
          <w:sz w:val="24"/>
          <w:szCs w:val="24"/>
          <w:u w:val="single"/>
        </w:rPr>
        <w:t>Как вы думаете, что имел в виду Писарев, написав: «Умереть так, как умер Базаров - это все равно, что сделать великий подвиг»?</w:t>
      </w:r>
      <w:r w:rsidRPr="00E02186">
        <w:rPr>
          <w:rFonts w:ascii="Times New Roman" w:hAnsi="Times New Roman"/>
          <w:sz w:val="24"/>
          <w:szCs w:val="24"/>
        </w:rPr>
        <w:t xml:space="preserve"> </w:t>
      </w:r>
    </w:p>
    <w:p w:rsidR="00653BEF" w:rsidRDefault="00653BEF" w:rsidP="003126B9">
      <w:pPr>
        <w:pStyle w:val="a3"/>
        <w:numPr>
          <w:ilvl w:val="0"/>
          <w:numId w:val="6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653BEF">
        <w:rPr>
          <w:rFonts w:ascii="Times New Roman" w:hAnsi="Times New Roman"/>
          <w:i/>
          <w:sz w:val="24"/>
          <w:szCs w:val="24"/>
          <w:u w:val="single"/>
        </w:rPr>
        <w:t>Почему Базаров становится ближе нам перед смертью?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3BEF" w:rsidRPr="00653BEF" w:rsidRDefault="00653BEF" w:rsidP="003126B9">
      <w:pPr>
        <w:pStyle w:val="a3"/>
        <w:numPr>
          <w:ilvl w:val="0"/>
          <w:numId w:val="6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653BEF">
        <w:rPr>
          <w:rFonts w:ascii="Times New Roman" w:hAnsi="Times New Roman"/>
          <w:i/>
          <w:sz w:val="24"/>
          <w:szCs w:val="24"/>
          <w:u w:val="single"/>
        </w:rPr>
        <w:t>Почему же все-таки Тургенев заканчивает роман сценой смерти героя, несмотря на его превосходство над другими героями?</w:t>
      </w:r>
      <w:r w:rsidRPr="00653BEF">
        <w:rPr>
          <w:rFonts w:ascii="Times New Roman" w:hAnsi="Times New Roman"/>
          <w:sz w:val="24"/>
          <w:szCs w:val="24"/>
        </w:rPr>
        <w:t xml:space="preserve"> (</w:t>
      </w:r>
    </w:p>
    <w:p w:rsidR="00653BEF" w:rsidRPr="00653BEF" w:rsidRDefault="00653BEF" w:rsidP="00373E98">
      <w:pPr>
        <w:pStyle w:val="a3"/>
        <w:numPr>
          <w:ilvl w:val="0"/>
          <w:numId w:val="6"/>
        </w:numPr>
        <w:ind w:left="-993" w:right="-284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3BEF">
        <w:rPr>
          <w:rFonts w:ascii="Times New Roman" w:hAnsi="Times New Roman"/>
          <w:i/>
          <w:sz w:val="24"/>
          <w:szCs w:val="24"/>
          <w:u w:val="single"/>
        </w:rPr>
        <w:t>Как автор относился к своему герою?</w:t>
      </w:r>
      <w:r w:rsidRPr="00653BEF">
        <w:rPr>
          <w:rFonts w:ascii="Times New Roman" w:hAnsi="Times New Roman"/>
          <w:sz w:val="24"/>
          <w:szCs w:val="24"/>
        </w:rPr>
        <w:t xml:space="preserve"> </w:t>
      </w:r>
    </w:p>
    <w:p w:rsidR="00653BEF" w:rsidRPr="00653BEF" w:rsidRDefault="00653BEF" w:rsidP="00653BEF">
      <w:pPr>
        <w:pStyle w:val="a3"/>
        <w:ind w:left="-567" w:right="-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53BEF" w:rsidRPr="00653BEF" w:rsidRDefault="00653BEF" w:rsidP="00653BEF">
      <w:pPr>
        <w:pStyle w:val="a3"/>
        <w:ind w:left="-567" w:right="-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</w:t>
      </w:r>
      <w:r w:rsidRPr="00653BEF">
        <w:rPr>
          <w:rFonts w:ascii="Times New Roman" w:hAnsi="Times New Roman"/>
          <w:b/>
          <w:sz w:val="24"/>
          <w:szCs w:val="24"/>
          <w:u w:val="single"/>
        </w:rPr>
        <w:t>. Слово учителя</w:t>
      </w:r>
      <w:bookmarkStart w:id="0" w:name="_GoBack"/>
      <w:bookmarkEnd w:id="0"/>
    </w:p>
    <w:p w:rsidR="00653BEF" w:rsidRPr="006B1840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Литературные критики не раз называли отсутствие твердой почвы под ногами как основную причину смерти Базарова. В под</w:t>
      </w:r>
      <w:r w:rsidRPr="006B1840">
        <w:rPr>
          <w:rFonts w:ascii="Times New Roman" w:hAnsi="Times New Roman"/>
          <w:sz w:val="24"/>
          <w:szCs w:val="24"/>
        </w:rPr>
        <w:softHyphen/>
        <w:t xml:space="preserve">тверждение этому приводился его разговор с мужиком, в котором Базаров оказывается «чем-то вроде шута горохового». Однако то, в чем Тургенев видит обреченность своего героя, не сводится к </w:t>
      </w:r>
      <w:proofErr w:type="spellStart"/>
      <w:r w:rsidRPr="006B1840">
        <w:rPr>
          <w:rFonts w:ascii="Times New Roman" w:hAnsi="Times New Roman"/>
          <w:sz w:val="24"/>
          <w:szCs w:val="24"/>
        </w:rPr>
        <w:t>базаровскому</w:t>
      </w:r>
      <w:proofErr w:type="spellEnd"/>
      <w:r w:rsidRPr="006B1840">
        <w:rPr>
          <w:rFonts w:ascii="Times New Roman" w:hAnsi="Times New Roman"/>
          <w:sz w:val="24"/>
          <w:szCs w:val="24"/>
        </w:rPr>
        <w:t xml:space="preserve"> неумению найти общий язык с мужиком. Разве тра</w:t>
      </w:r>
      <w:r w:rsidRPr="006B1840">
        <w:rPr>
          <w:rFonts w:ascii="Times New Roman" w:hAnsi="Times New Roman"/>
          <w:sz w:val="24"/>
          <w:szCs w:val="24"/>
        </w:rPr>
        <w:softHyphen/>
        <w:t xml:space="preserve">гическая предсмертная фраза Базарова: «...Я нужен России... Нет видно, не нужен...» - может быть объяснима вышеназванной </w:t>
      </w:r>
      <w:proofErr w:type="gramStart"/>
      <w:r w:rsidRPr="006B1840">
        <w:rPr>
          <w:rFonts w:ascii="Times New Roman" w:hAnsi="Times New Roman"/>
          <w:sz w:val="24"/>
          <w:szCs w:val="24"/>
        </w:rPr>
        <w:t>при чиной</w:t>
      </w:r>
      <w:proofErr w:type="gramEnd"/>
      <w:r w:rsidRPr="006B1840">
        <w:rPr>
          <w:rFonts w:ascii="Times New Roman" w:hAnsi="Times New Roman"/>
          <w:sz w:val="24"/>
          <w:szCs w:val="24"/>
        </w:rPr>
        <w:t>? А главное, «история геро</w:t>
      </w:r>
      <w:r>
        <w:rPr>
          <w:rFonts w:ascii="Times New Roman" w:hAnsi="Times New Roman"/>
          <w:sz w:val="24"/>
          <w:szCs w:val="24"/>
        </w:rPr>
        <w:t>я включается в общую для писателя</w:t>
      </w:r>
      <w:r w:rsidRPr="006B1840">
        <w:rPr>
          <w:rFonts w:ascii="Times New Roman" w:hAnsi="Times New Roman"/>
          <w:sz w:val="24"/>
          <w:szCs w:val="24"/>
        </w:rPr>
        <w:t xml:space="preserve"> тему гибели человека в горниле неподвластных ему природны</w:t>
      </w:r>
      <w:r>
        <w:rPr>
          <w:rFonts w:ascii="Times New Roman" w:hAnsi="Times New Roman"/>
          <w:sz w:val="24"/>
          <w:szCs w:val="24"/>
        </w:rPr>
        <w:t>х</w:t>
      </w:r>
      <w:r w:rsidRPr="006B1840">
        <w:rPr>
          <w:rFonts w:ascii="Times New Roman" w:hAnsi="Times New Roman"/>
          <w:sz w:val="24"/>
          <w:szCs w:val="24"/>
        </w:rPr>
        <w:t xml:space="preserve"> сил», «стихийных сил - страсти и смерти».</w:t>
      </w:r>
    </w:p>
    <w:p w:rsidR="00653BEF" w:rsidRPr="006B1840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Тургенев не мирился с метафизическим ничтожеством чело века. Это была его неутихающая боль, вырастающая из осознания трагичности человеческой судьбы. Но он ищет опору для человека и находит ее в «достоинстве сознания своего ничтожества». Вот почему его Базаров убежден, что перед лицом слепой силы, унич</w:t>
      </w:r>
      <w:r w:rsidRPr="006B1840">
        <w:rPr>
          <w:rFonts w:ascii="Times New Roman" w:hAnsi="Times New Roman"/>
          <w:sz w:val="24"/>
          <w:szCs w:val="24"/>
        </w:rPr>
        <w:softHyphen/>
        <w:t>тожающей все, важно оставаться сильным, каким он был в жизни.</w:t>
      </w:r>
    </w:p>
    <w:p w:rsidR="00653BEF" w:rsidRPr="006B1840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Умирающему Базарову больно сознавать себя «</w:t>
      </w:r>
      <w:proofErr w:type="spellStart"/>
      <w:r w:rsidRPr="006B1840">
        <w:rPr>
          <w:rFonts w:ascii="Times New Roman" w:hAnsi="Times New Roman"/>
          <w:sz w:val="24"/>
          <w:szCs w:val="24"/>
        </w:rPr>
        <w:t>полураздавлен</w:t>
      </w:r>
      <w:r w:rsidRPr="006B1840">
        <w:rPr>
          <w:rFonts w:ascii="Times New Roman" w:hAnsi="Times New Roman"/>
          <w:sz w:val="24"/>
          <w:szCs w:val="24"/>
        </w:rPr>
        <w:softHyphen/>
        <w:t>ным</w:t>
      </w:r>
      <w:proofErr w:type="spellEnd"/>
      <w:r w:rsidRPr="006B1840">
        <w:rPr>
          <w:rFonts w:ascii="Times New Roman" w:hAnsi="Times New Roman"/>
          <w:sz w:val="24"/>
          <w:szCs w:val="24"/>
        </w:rPr>
        <w:t xml:space="preserve"> червяком», являть собою «безобразное зрелище». Однако то, что он сумел многого достичь на своем пути, успел прикоснуть</w:t>
      </w:r>
      <w:r w:rsidRPr="006B1840">
        <w:rPr>
          <w:rFonts w:ascii="Times New Roman" w:hAnsi="Times New Roman"/>
          <w:sz w:val="24"/>
          <w:szCs w:val="24"/>
        </w:rPr>
        <w:softHyphen/>
        <w:t>ся к абсолютным ценностям человеческого бытия, дает ему силы достойно посмотреть в глаза смерти, достойно дожить до минуты беспамятства.</w:t>
      </w:r>
    </w:p>
    <w:p w:rsidR="00653BEF" w:rsidRPr="006B1840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С Анной Сергеевной разговаривает поэт, который, завершая свой земной путь, нашел для себя самый точный образ - «умираю</w:t>
      </w:r>
      <w:r w:rsidRPr="006B1840">
        <w:rPr>
          <w:rFonts w:ascii="Times New Roman" w:hAnsi="Times New Roman"/>
          <w:sz w:val="24"/>
          <w:szCs w:val="24"/>
        </w:rPr>
        <w:softHyphen/>
        <w:t>щей лампады», чей свет символизировал жизнь Базарова. Всегда презирающий красивую фразу, сейчас он может себе ее позволить: «Дуньте на умирающую лампаду, и пусть она погаснет...»</w:t>
      </w:r>
    </w:p>
    <w:p w:rsidR="00653BEF" w:rsidRPr="006B1840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На пороге смерти тургеневский герой как бы подводит черту и под своими спорами с Павлом Петровичем о том, нужны ли такие, как иронично заметил Кирсанов, «избавители, герои» России. «Я ну</w:t>
      </w:r>
      <w:r w:rsidRPr="006B1840">
        <w:rPr>
          <w:rFonts w:ascii="Times New Roman" w:hAnsi="Times New Roman"/>
          <w:sz w:val="24"/>
          <w:szCs w:val="24"/>
        </w:rPr>
        <w:softHyphen/>
        <w:t>жен России?» - спрашивает самого себя Базаров, один из «избави</w:t>
      </w:r>
      <w:r w:rsidRPr="006B1840">
        <w:rPr>
          <w:rFonts w:ascii="Times New Roman" w:hAnsi="Times New Roman"/>
          <w:sz w:val="24"/>
          <w:szCs w:val="24"/>
        </w:rPr>
        <w:softHyphen/>
        <w:t>телей», и не стесняется ответить: «Нет, видно, не нужен». Может быть, он это сознавал, еще споря с Павлом Кирсановым?</w:t>
      </w:r>
    </w:p>
    <w:p w:rsidR="00653BEF" w:rsidRPr="006B1840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lastRenderedPageBreak/>
        <w:t>Таким образом, смерть дала Базарову право быть таким, каким, возможно, он был всегда - сомневающимся, не боящимся быть сла</w:t>
      </w:r>
      <w:r w:rsidRPr="006B1840">
        <w:rPr>
          <w:rFonts w:ascii="Times New Roman" w:hAnsi="Times New Roman"/>
          <w:sz w:val="24"/>
          <w:szCs w:val="24"/>
        </w:rPr>
        <w:softHyphen/>
        <w:t xml:space="preserve">бым, возвышенным, умеющим любить... Неповторимость Базарова заключается в том, что через весь роман он пройдет во многом не таким человеком и тем обречет себя на единственно возможную, роковую, трагическую - </w:t>
      </w:r>
      <w:proofErr w:type="spellStart"/>
      <w:r w:rsidRPr="006B1840">
        <w:rPr>
          <w:rFonts w:ascii="Times New Roman" w:hAnsi="Times New Roman"/>
          <w:sz w:val="24"/>
          <w:szCs w:val="24"/>
        </w:rPr>
        <w:t>базаровскую</w:t>
      </w:r>
      <w:proofErr w:type="spellEnd"/>
      <w:r w:rsidRPr="006B1840">
        <w:rPr>
          <w:rFonts w:ascii="Times New Roman" w:hAnsi="Times New Roman"/>
          <w:sz w:val="24"/>
          <w:szCs w:val="24"/>
        </w:rPr>
        <w:t xml:space="preserve"> - судьбу.</w:t>
      </w:r>
    </w:p>
    <w:p w:rsidR="00653BEF" w:rsidRPr="006B1840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  <w:r w:rsidRPr="006B1840">
        <w:rPr>
          <w:rFonts w:ascii="Times New Roman" w:hAnsi="Times New Roman"/>
          <w:sz w:val="24"/>
          <w:szCs w:val="24"/>
        </w:rPr>
        <w:t>Однако Тургенев завершил свой роман просветленной картиной тихого сельского кладбища, где у</w:t>
      </w:r>
      <w:r>
        <w:rPr>
          <w:rFonts w:ascii="Times New Roman" w:hAnsi="Times New Roman"/>
          <w:sz w:val="24"/>
          <w:szCs w:val="24"/>
        </w:rPr>
        <w:t>покоилось «страстное, грешное, б</w:t>
      </w:r>
      <w:r w:rsidRPr="006B1840">
        <w:rPr>
          <w:rFonts w:ascii="Times New Roman" w:hAnsi="Times New Roman"/>
          <w:sz w:val="24"/>
          <w:szCs w:val="24"/>
        </w:rPr>
        <w:t>унтующее сердце» Базарова и куда «из недалекой деревушки часто приходят два уже дряхлые старичка - муж с женою» - родители Базарова.</w:t>
      </w:r>
    </w:p>
    <w:p w:rsidR="00653BEF" w:rsidRPr="006B1840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</w:p>
    <w:p w:rsidR="00653BEF" w:rsidRPr="006B1840" w:rsidRDefault="00653BEF" w:rsidP="00653BEF">
      <w:pPr>
        <w:ind w:left="-993" w:right="-284" w:firstLine="426"/>
        <w:jc w:val="both"/>
        <w:rPr>
          <w:rFonts w:ascii="Times New Roman" w:hAnsi="Times New Roman"/>
          <w:sz w:val="24"/>
          <w:szCs w:val="24"/>
        </w:rPr>
      </w:pPr>
    </w:p>
    <w:p w:rsidR="00653BEF" w:rsidRDefault="00653BEF" w:rsidP="00653BEF"/>
    <w:p w:rsidR="00CC5D7E" w:rsidRDefault="00CC5D7E"/>
    <w:sectPr w:rsidR="00CC5D7E" w:rsidSect="006B184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1EC9"/>
    <w:multiLevelType w:val="hybridMultilevel"/>
    <w:tmpl w:val="61E056CE"/>
    <w:lvl w:ilvl="0" w:tplc="8F8C5CF0">
      <w:start w:val="65535"/>
      <w:numFmt w:val="bullet"/>
      <w:lvlText w:val="-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7F2746"/>
    <w:multiLevelType w:val="hybridMultilevel"/>
    <w:tmpl w:val="C30073DC"/>
    <w:lvl w:ilvl="0" w:tplc="645A457E">
      <w:start w:val="65535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DA76F0A"/>
    <w:multiLevelType w:val="hybridMultilevel"/>
    <w:tmpl w:val="E1A4EC8E"/>
    <w:lvl w:ilvl="0" w:tplc="B650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22332D2"/>
    <w:multiLevelType w:val="hybridMultilevel"/>
    <w:tmpl w:val="C08E8C48"/>
    <w:lvl w:ilvl="0" w:tplc="8F8C5CF0">
      <w:start w:val="65535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6F7A5F88"/>
    <w:multiLevelType w:val="hybridMultilevel"/>
    <w:tmpl w:val="088E91F0"/>
    <w:lvl w:ilvl="0" w:tplc="1120340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796C7979"/>
    <w:multiLevelType w:val="hybridMultilevel"/>
    <w:tmpl w:val="E59AE638"/>
    <w:lvl w:ilvl="0" w:tplc="8F8C5CF0">
      <w:start w:val="65535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EF"/>
    <w:rsid w:val="00653BEF"/>
    <w:rsid w:val="00C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5E0D"/>
  <w15:chartTrackingRefBased/>
  <w15:docId w15:val="{176F42BC-8B81-4F82-9138-5D9D2210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2022-11-02T08:06:00Z</dcterms:created>
  <dcterms:modified xsi:type="dcterms:W3CDTF">2022-11-02T08:16:00Z</dcterms:modified>
</cp:coreProperties>
</file>