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/>
        <w:rPr>
          <w:rFonts w:ascii="sans-serif" w:hAnsi="sans-serif" w:eastAsia="sans-serif" w:cs="sans-serif"/>
          <w:b/>
          <w:bCs/>
          <w:i w:val="0"/>
          <w:iCs w:val="0"/>
          <w:color w:val="333333"/>
          <w:sz w:val="36"/>
          <w:szCs w:val="36"/>
        </w:rPr>
      </w:pPr>
      <w:r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333333"/>
          <w:spacing w:val="0"/>
          <w:sz w:val="36"/>
          <w:szCs w:val="36"/>
        </w:rPr>
        <w:t>Классификация и номенклатура неорганических веществ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600" w:beforeAutospacing="0" w:after="600" w:afterAutospacing="0"/>
        <w:ind w:left="0" w:right="0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762000" cy="762000"/>
            <wp:effectExtent l="0" t="0" r="0" b="0"/>
            <wp:docPr id="7" name="Изображение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7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FF6600"/>
          <w:spacing w:val="0"/>
          <w:sz w:val="24"/>
          <w:szCs w:val="24"/>
        </w:rPr>
        <w:t>Содержание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1200" w:beforeAutospacing="0" w:after="120" w:afterAutospacing="0"/>
        <w:ind w:left="1440" w:right="0" w:hanging="36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600" w:beforeAutospacing="0" w:after="120" w:afterAutospacing="0"/>
        <w:ind w:left="720" w:righ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Простые и сложные вещества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1200" w:beforeAutospacing="0" w:after="120" w:afterAutospacing="0"/>
        <w:ind w:left="1440" w:right="0" w:hanging="36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1200" w:beforeAutospacing="0" w:after="120" w:afterAutospacing="0"/>
        <w:ind w:left="1440" w:right="0" w:hanging="36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600" w:beforeAutospacing="0" w:after="120" w:afterAutospacing="0"/>
        <w:ind w:left="720" w:righ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Оксиды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1200" w:beforeAutospacing="0" w:after="120" w:afterAutospacing="0"/>
        <w:ind w:left="1440" w:right="0" w:hanging="36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1200" w:beforeAutospacing="0" w:after="120" w:afterAutospacing="0"/>
        <w:ind w:left="1440" w:right="0" w:hanging="36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600" w:beforeAutospacing="0" w:after="120" w:afterAutospacing="0"/>
        <w:ind w:left="720" w:righ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Основания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1200" w:beforeAutospacing="0" w:after="120" w:afterAutospacing="0"/>
        <w:ind w:left="1440" w:right="0" w:hanging="36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1200" w:beforeAutospacing="0" w:after="120" w:afterAutospacing="0"/>
        <w:ind w:left="1440" w:right="0" w:hanging="36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600" w:beforeAutospacing="0" w:after="120" w:afterAutospacing="0"/>
        <w:ind w:left="720" w:righ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Кислоты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1200" w:beforeAutospacing="0" w:after="120" w:afterAutospacing="0"/>
        <w:ind w:left="1440" w:right="0" w:hanging="36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1200" w:beforeAutospacing="0" w:after="1200" w:afterAutospacing="0"/>
        <w:ind w:left="1440" w:right="0" w:hanging="36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600" w:beforeAutospacing="0" w:after="600" w:afterAutospacing="0"/>
        <w:ind w:left="720" w:righ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Соли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1200" w:beforeAutospacing="0" w:after="1200" w:afterAutospacing="0"/>
        <w:ind w:left="1440" w:right="0" w:hanging="360"/>
      </w:pP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В настоящее время известно более  миллионов соединений, среди которых неорганических насчитывается около  тысяч.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По составу вещества подразделяются на простые и сложные.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120" w:afterAutospacing="0"/>
        <w:ind w:left="0" w:right="0" w:firstLine="0"/>
        <w:jc w:val="left"/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FF66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Простые вещества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600" w:beforeAutospacing="0" w:after="600" w:afterAutospacing="0"/>
        <w:ind w:left="0" w:right="0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вещества, образованные атомами одного химического элемента.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К простым веществам относятся, например водород, кислород, аргон, бром, магний, азот, золото. Наименьшие частицы простого вещества могут представлять собой один атом, как у инертных газов (гелия Не, неона , аргона , ксенона ), содержать два атома (водород , кислород , азот , хлор  и др.) и более двух атомов (озон , фосфор ).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Названия простых веществ обычно совпадают с названиями химических элементов, атомами которых они образованы. Однако одному элементу может соответствовать несколько простых веществ.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120" w:afterAutospacing="0"/>
        <w:ind w:left="0" w:right="0" w:firstLine="0"/>
        <w:jc w:val="left"/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FF66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Аллотропия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600" w:beforeAutospacing="0" w:after="60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явление существования химического элемента в виде двух или нескольких простых веществ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120" w:afterAutospacing="0"/>
        <w:ind w:left="0" w:right="0" w:firstLine="0"/>
        <w:jc w:val="left"/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FF66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Аллотропные модификации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600" w:beforeAutospacing="0" w:after="600" w:afterAutospacing="0"/>
        <w:ind w:left="0" w:right="0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простые вещества, образованные атомами одного и того же элемента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Аллотропные видоизменения одного элемента могут отличаться либо составом молекул, т. е. содержать разное число атомов в молекуле, как например кислород  и озон , либо разной структурой кристаллов. Так, разные по структуре аллотропные видоизменения образует углерод (графит, алмаз, карбин, фуллерен, графен), сера (ромбическая и моноклинная), фосфор (белый , красный, чёрный).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Простые вещества делятся на </w:t>
      </w: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металлы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 и </w:t>
      </w: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неметаллы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.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Металлы обладают рядом общих свойств: характерным «металлическим» блеском, тепло- и электропроводностью, пластичностью, ковкостью. При комнатной температуре все металлы, кроме ртути, находятся в твёрдом агрегатном состоянии.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Твёрдые неметаллы, как правило, не обладают характерными для металлов блеском, хрупки, очень плохо проводят электрический ток и теплоту. Некоторые неметаллы при обычных условиях газообразны (водород , азот , кислород , фтор , хлор ). Единственный жидкий при обычных условиях неметалл — бром .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Некоторые простые вещества по внешнему виду напоминают металлы (например, имеют металлический блеск), а по некоторым свойствам (хрупкость, плохая теплопроводность) —  неметаллы. Их иногда называют </w:t>
      </w: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металлоидами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. Часто они являются полупроводниками. К числу металлоидов относят галлий, германий, мышьяк, сурьму, селен, теллур.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120" w:afterAutospacing="0"/>
        <w:ind w:left="0" w:right="0" w:firstLine="0"/>
        <w:jc w:val="left"/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FF66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Сложные вещества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600" w:beforeAutospacing="0" w:after="60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вещества, которые состоят из атомов двух или нескольких химических элементов.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Среди сложных веществ можно выделить неорганические и органические вещества. В состав органических веществ обязательно входит углерод.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Сложные неорганические вещества обычно делят на четыре класса: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120" w:afterAutospacing="0"/>
        <w:ind w:left="1440" w:hanging="360"/>
      </w:pP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after="120" w:afterAutospacing="0"/>
        <w:ind w:left="72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оксиды;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120" w:afterAutospacing="0"/>
        <w:ind w:left="1440" w:hanging="360"/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120" w:afterAutospacing="0"/>
        <w:ind w:left="1440" w:hanging="360"/>
      </w:pP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after="120" w:afterAutospacing="0"/>
        <w:ind w:left="72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основания (гидроксиды);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120" w:afterAutospacing="0"/>
        <w:ind w:left="1440" w:hanging="360"/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120" w:afterAutospacing="0"/>
        <w:ind w:left="1440" w:hanging="360"/>
      </w:pP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after="120" w:afterAutospacing="0"/>
        <w:ind w:left="72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кислоты;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120" w:afterAutospacing="0"/>
        <w:ind w:left="1440" w:hanging="360"/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ind w:left="72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соли. 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120" w:afterAutospacing="0"/>
        <w:ind w:left="0" w:right="0" w:firstLine="0"/>
        <w:jc w:val="left"/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FF66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Оксиды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600" w:beforeAutospacing="0" w:after="600" w:afterAutospacing="0"/>
        <w:ind w:left="0" w:right="0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соединения, состоящие из двух элементов, одним из которых является кислород в степени окисления .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Состав оксидов выражается общей формулой ЭОу, где  — число атомов элемента, у — число атомов кислорода.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Числовые значения  и у определяются степенью окисления элементов.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Примеры формул оксидов: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В названиях оксидов вначале указывают слово «оксид» в именительном падеже (от латинского названия кислорода «оксигениум»), а затем — название элемента в родительном падеже:  — оксид магния,  — оксид алюминия.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Если элемент образует несколько оксидов, то после названия элемента в скобках римской цифрой указывается численное значение его степени окисления: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 — оксид железа() (читается: «оксид железа два»);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 — оксид железа() (читается: «оксид железа три»);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 — оксид углерода() (читается: «оксид углерода два»);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 — оксид углерода() (читается: «оксид углерода четыре»).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Кислотные оксиды иногда называют также </w:t>
      </w: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ангидридами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 соответствующих кислот, например:  — серный ангидрид,  — фосфорный ангидрид.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Оксиды делятся на две группы: солеобразующие и несолеобразующие.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120" w:afterAutospacing="0"/>
        <w:ind w:left="0" w:right="0" w:firstLine="0"/>
        <w:jc w:val="left"/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FF66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Несолеобразующие оксиды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600" w:beforeAutospacing="0" w:after="60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оксиды, которые не взаимодействуют ни с кислотами, ни с щелочами и не образуют солей.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К ним относятся 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120" w:afterAutospacing="0"/>
        <w:ind w:left="0" w:right="0" w:firstLine="0"/>
        <w:jc w:val="left"/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FF66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Солеобразующие оксиды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600" w:beforeAutospacing="0" w:after="60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оксиды, которые взаимодействуют с кислотами или щелочами с образованием солей и воды.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Солеобразующие оксиды делятся на основные, кислотные, амфотерные.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120" w:afterAutospacing="0"/>
        <w:ind w:left="0" w:right="0" w:firstLine="0"/>
        <w:jc w:val="left"/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FF66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Основные оксиды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600" w:beforeAutospacing="0" w:after="60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оксиды, которые взаимодействуют с кислотами (или кислотными оксидами) с образованием солей.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Основные оксиды образуют только металлы. Примерами основных оксидов являются:  и др. Степень окисления металлов в основных оксидах, как правило, равна . Основным оксидам соответствуют основания.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120" w:afterAutospacing="0"/>
        <w:ind w:left="0" w:right="0" w:firstLine="0"/>
        <w:jc w:val="left"/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FF66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Кислотные оксиды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600" w:beforeAutospacing="0" w:after="60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оксиды, которые взаимодействуют с основаниями (или основными оксидами) с образованием солей.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Кислотные оксиды могут быть образованы как неметаллами, так и металлами, при этом атомы металлов, входящих в состав кислотных оксидов, имеют высокую степень окисления. Примерами кислотных оксидов являются:  и др. Кислотным оксидам соответствуют кислоты.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120" w:afterAutospacing="0"/>
        <w:ind w:left="0" w:right="0" w:firstLine="0"/>
        <w:jc w:val="left"/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FF66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Амфотерные оксиды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600" w:beforeAutospacing="0" w:after="60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оксиды, образующие соли при взаимодействии как с кислотами, так и с щелочами.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К амфотерным относятся оксиды: .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Если металл образует несколько оксидов, в которых он проявляет разные степени окисления, то существует закономерность: с ростом степени окисления металла уменьшаются основные и увеличиваются кислотные свойства образуемых им оксидов. Так, хром образует три оксида: оксид хрома()  проявляет основные свойства, оксид хрома()  — амфотерные, а оксид хрома()  — кислотные.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По агрегатному состоянию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 оксиды бывают твёрдыми (), жидкими () и газообразными ().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По растворимости в воде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 оксиды делятся на растворимые (основные оксиды щелочных и щёлочноземельных металлов, практически все кислотные оксиды, кроме ) и нерастворимые (все остальные основные оксиды, амфотерные оксиды, ).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120" w:afterAutospacing="0"/>
        <w:ind w:left="0" w:right="0" w:firstLine="0"/>
        <w:jc w:val="left"/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FF66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Гидроксиды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600" w:beforeAutospacing="0" w:after="60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сложные вещества, в состав которых входит гидроксогруппа .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Некоторые гидроксиды проявляют свойства оснований (основные гидроксиды), например . Другие проявляют кислотные свойства (кислотные гидроксиды), например  и др. Существуют также амфотерные гидроксиды, которые в зависимости от условий способны проявлять либо основные, либо кислотные свойства, например  и др.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Названия основных гидроксидов составляются из слова «гидроксид» и русского названия элемента в родительном падеже с указанием его степени окисления римскими цифрами (если это необходимо). Например:  — гидроксид калия,  — гидроксид хрома(),  — гидроксид серы(). Для кислотного гидроксида серы() более привычным является название «серная кислота».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По функциональным признакам к важнейшим классам неорганических соединений относятся основания, кислоты и соли.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120" w:afterAutospacing="0"/>
        <w:ind w:left="0" w:right="0" w:firstLine="0"/>
        <w:jc w:val="left"/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FF66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Основания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600" w:beforeAutospacing="0" w:after="600" w:afterAutospacing="0"/>
        <w:ind w:left="0" w:right="0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сложные вещества, молекулы которых состоят из атомов металлов и гидроксогрупп.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Общая формула неорганических оснований , где  — число гидроксогрупп.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С точки зрения теории электролитической диссоциации, основания — это соединения, образующие при диссоциации в водном растворе из отрицательных ионов только гидроксид-ионы .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По современной номенклатуре основания принято называть гидроксидами элементов с указанием степени окисления (если она имеет переменное значение), например:  — гидроксид натрия,  — гидроксид калия,  — гидроксид меди(),  — гидроксид железа().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Основания можно классифицировать по следующим признакам: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1. </w:t>
      </w: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По растворимости в воде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: растворимые в воде и нерастворимые в воде.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120" w:afterAutospacing="0"/>
        <w:ind w:left="0" w:right="0" w:firstLine="0"/>
        <w:jc w:val="left"/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FF66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Щёлочи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600" w:beforeAutospacing="0" w:after="600" w:afterAutospacing="0"/>
        <w:ind w:left="0" w:right="0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растворимые в воде основания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Щёлочи образованы щелочными и щёлочноземельными металлами.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К щелочам относятся: . В водных растворах щёлочи диссоциируют с образованием гидроксид-анионов , вследствие чего изменяют окраску индикаторов (лакмус окрашивается в синий цвет):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В растворах щелочей концентрация гидроксид-ионов достаточно высока. Напомним, что абсолютно нерастворимых соединений нет. Поэтому при растворении и диссоциации нерастворимых оснований гидроксид-ионы тоже образуются, но их концентрация чрезвычайно мала и определяется растворимостью основания. Присутствие образующихся гидроксид-ионов даже в очень небольших количествах определяет общие свойства оснований.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2. </w:t>
      </w: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По кислотности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: однокислотные (), двухкислотные (). Кислотность оснований определяется числом гидроксо-групп  в составе основания.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3. По </w:t>
      </w: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степени электролитической диссоциации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 основания делятся на сильные (щёлочи), слабые (гидрат аммония , нерастворимые основания).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4. </w:t>
      </w: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По летучести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: летучие () и нелетучие ( и др.). 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5. </w:t>
      </w: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По устойчивости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: устойчивые ( и др.) и неустойчивые (,  и др.).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Все основания (гидроксиды металлов) — твёрдые вещества. Гидроксиды -металлов бесцветны, гидроксиды многих -металлов окрашены.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В таблице представлены состав и названия некоторых комплексных анионов, образующихся при взаимодействии амфотерных оксидов и гидроксидов с щелочами.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FF6600"/>
          <w:spacing w:val="0"/>
          <w:sz w:val="24"/>
          <w:szCs w:val="24"/>
        </w:rPr>
        <w:t>Состав и названия анионов, образующихся при взаимодействии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FF6600"/>
          <w:spacing w:val="0"/>
          <w:sz w:val="24"/>
          <w:szCs w:val="24"/>
        </w:rPr>
        <w:t>амфотерных оксидов и гидроксидов с щелочами</w:t>
      </w:r>
    </w:p>
    <w:tbl>
      <w:tblPr>
        <w:tblW w:w="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3"/>
        <w:gridCol w:w="1572"/>
        <w:gridCol w:w="51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E0E0E0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SimSun" w:hAnsi="SimSun" w:eastAsia="SimSun" w:cs="SimSun"/>
                <w:b/>
                <w:bCs/>
                <w:color w:val="40404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Амфотерный оксид (гидроксид)</w:t>
            </w:r>
          </w:p>
        </w:tc>
        <w:tc>
          <w:tcPr>
            <w:tcW w:w="0" w:type="auto"/>
            <w:gridSpan w:val="2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E0E0E0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SimSun" w:hAnsi="SimSun" w:eastAsia="SimSun" w:cs="SimSun"/>
                <w:b/>
                <w:bCs/>
                <w:color w:val="40404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Анионы, образующиеся в растворе щелочи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E0E0E0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b/>
                <w:bCs/>
                <w:color w:val="40404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E0E0E0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SimSun" w:hAnsi="SimSun" w:eastAsia="SimSun" w:cs="SimSun"/>
                <w:b/>
                <w:bCs/>
                <w:color w:val="40404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Формула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E0E0E0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SimSun" w:hAnsi="SimSun" w:eastAsia="SimSun" w:cs="SimSun"/>
                <w:b/>
                <w:bCs/>
                <w:color w:val="40404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Название аниона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тетрагидроксоцинкат-ион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b w:val="0"/>
                <w:bCs w:val="0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тетрагидроксобериллат-ион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тетрагидроксокупрат-ион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b w:val="0"/>
                <w:bCs w:val="0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тригидроксоплюмбат(II)-ион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гексагидроксохромат(III)-ион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тетрагидроксоалюминат-ион</w:t>
            </w: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гексагидроксоалюминат-ион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120" w:afterAutospacing="0"/>
        <w:ind w:left="0" w:right="0" w:firstLine="0"/>
        <w:jc w:val="left"/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FF66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Кислоты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600" w:beforeAutospacing="0" w:after="600" w:afterAutospacing="0"/>
        <w:ind w:left="0" w:right="0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сложные вещества, молекулы которых состоят из атомов водорода и кислотного остатка.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Общая формула кислот , где  — число атомов водорода, а  — кислотный остаток.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С точки зрения теории электролитической диссоциации, кислоты — это соединения, образующие при диссоциации в водном растворе из положительных ионов только ионы водорода . В водных растворах кислоты диссоциируют с образованием катионов водорода , вследствие чего изменяют окраску индикаторов (лакмус окрашивается кислотами в красный цвет):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Кислоты можно классифицировать следующим образом: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120" w:afterAutospacing="0"/>
        <w:ind w:left="1440" w:hanging="360"/>
        <w:jc w:val="both"/>
      </w:pP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after="120" w:afterAutospacing="0"/>
        <w:ind w:left="72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По основности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: одноосновные (хлороводородная , азотная  и др.); многоосновные: двухосновные (сероводородная , серная , угольная  и др.), трёхосновные (ортофосфорная ) и т. д. Основность кислоты определяется количеством атомов водорода, способных отщепляться от молекулы кислоты в виде ионов  при диссоциации и замещаться на атомы металлов.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120" w:afterAutospacing="0"/>
        <w:ind w:left="1440" w:hanging="360"/>
        <w:jc w:val="both"/>
      </w:pP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120" w:afterAutospacing="0"/>
        <w:ind w:left="1440" w:hanging="360"/>
        <w:jc w:val="both"/>
      </w:pP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after="120" w:afterAutospacing="0"/>
        <w:ind w:left="72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По наличию или отсутствию атомов кислорода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в молекуле кислоты: бескислородные (хлороводородная , фтороводородная , иодоводородная , сероводородная  и др.) и кислородсодержащие (азотистая , азотная , сернистая , серная , угольная , кремниевая  и др.).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120" w:afterAutospacing="0"/>
        <w:ind w:left="1440" w:hanging="360"/>
        <w:jc w:val="both"/>
      </w:pP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120" w:afterAutospacing="0"/>
        <w:ind w:left="1440" w:hanging="360"/>
        <w:jc w:val="both"/>
      </w:pP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after="120" w:afterAutospacing="0"/>
        <w:ind w:left="72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По растворимости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в воде: растворимые (азотная , серная , хлороводородная , бромоводородная , и др.) и нерастворимые (кремниевая ).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120" w:afterAutospacing="0"/>
        <w:ind w:left="1440" w:hanging="360"/>
        <w:jc w:val="both"/>
      </w:pP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120" w:afterAutospacing="0"/>
        <w:ind w:left="1440" w:hanging="360"/>
        <w:jc w:val="both"/>
      </w:pP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after="120" w:afterAutospacing="0"/>
        <w:ind w:left="72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По степени диссоциации в водных растворах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: сильные (хлороводородная , бромоводородная , иодоводородная , азотная , серная , хлорноватая , хлорная  и др.) и слабые (фтороводородная , сероводородная , азотистая , синильная , органические кислоты и др.).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120" w:afterAutospacing="0"/>
        <w:ind w:left="1440" w:hanging="360"/>
        <w:jc w:val="both"/>
      </w:pP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120" w:afterAutospacing="0"/>
        <w:ind w:left="1440" w:hanging="360"/>
        <w:jc w:val="both"/>
      </w:pP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after="120" w:afterAutospacing="0"/>
        <w:ind w:left="72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По летучести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: летучие (хлороводородная , сероводородная , уксусная  и др.) и нелетучие (серная , кремниевая ).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120" w:afterAutospacing="0"/>
        <w:ind w:left="1440" w:hanging="360"/>
        <w:jc w:val="both"/>
      </w:pP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both"/>
      </w:pP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ind w:left="72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По устойчивости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: устойчивые (серная , хлороводородная  и др.) и неустойчивые (угольная , кремниевая , сернистая  и др.).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both"/>
      </w:pP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Названия бескислородных кислот составляют, добавляя к корню русского названия элемента, образующего кислоту, суффикс «-о», а затем «-водородная кислота», например:  — хлороводородная кислота,  — бромоводородная кислота,  — сероводородная кислота.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Названия кислородсодержащих кислот также образуются от русского названия соответствующего элемента с добавлением «кислота». При этом в название кислоты, в которой элемент находится в высшей степени окисления, оканчивается на «-ная» или «-овая», например,  — хлорная кислота,  — серная кислота,  — мышьяковая кислота. При понижении степени окисления элемента окончания изменяются в последовательности: «-оватая» ( — хлорноватая кислота), «-истая» ( — хлористая кислота), «-оватистая» ( — хлорноватистая кислота).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Если одному и тому же оксиду соответствует несколько кислот, то к названию кислоты, содержащей наименьшее число атомов кислорода, добавляется приставка «мета», а к названию кислоты, содержащей наибольшее число атомов кислорода — «орто», например,  — метафосфорная кислота,  — ортофосфорная кислота.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120" w:afterAutospacing="0"/>
        <w:ind w:left="0" w:right="0" w:firstLine="0"/>
        <w:jc w:val="left"/>
        <w:rPr>
          <w:rFonts w:hint="default" w:ascii="sans-serif" w:hAnsi="sans-serif" w:eastAsia="sans-serif" w:cs="sans-serif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FF66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Соли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600" w:beforeAutospacing="0" w:after="600" w:afterAutospacing="0"/>
        <w:ind w:left="0" w:right="0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сложные вещества, состоящие из катионов металлов (или катионов аммония) и анионов кислотных остатков.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С точки зрения теории электролитической диссоциации, соли — это соединения, образующие при диссоциации в водном растворе положительно заряженные ионы металлов (или ион аммония) и отрицательно заряженные ионы кислотных остатков.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Соли можно рассматривать как продукты замещения ионов водорода  в кислоте другими катионами или как продукты замещения гидроксид-ионов  в основаниях на анионы кислотных остатков.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При полном замещении образуются </w:t>
      </w: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средние соли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: хлорид магния , сульфат алюминия , фосфат калия  и др.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При частичном замещении ионов водорода на катионы металлов (или ионы аммония) образуются </w:t>
      </w: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кислые соли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: гидрокарбонат натрия , гидросульфит калия , гидрофосфат натрия , дигидрофосфат натрия  и др.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При частичном замещении гидроксид-ионов на анионы кислотных остатков образуются </w:t>
      </w: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основные соли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: гидроксокарбонат меди() , гидроксохлорид алюминия , дигидроксохлорид алюминия  и др.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Соли, образованные ионами двух металлов (или ионами металла и ионами аммония) и анионами одной кислоты, называются </w:t>
      </w: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двойными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, например  — фторид натрия-магния.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Существуют также </w:t>
      </w: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комплексные соли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, содержащие комплексные ионы. Примерами комплексных солей являются: гексагидроксоалюминат натрия ,  — хлорид диамминсеребра(),  — гексацианоферрат() калия (жёлтая кровяная соль,  — гексацианоферрат() калия (красная кровяная соль).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Соли, образованные одним металлом и двумя кислотами, называются </w:t>
      </w: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смешанными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. Примерами смешанных солей являются: хлорид-гипохлорит кальция  (или ) — кальциевая соль хлороводородной () и хлорноватистой () кислот.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Названия солей образуются от названия аниона в именительном падеже и названия катиона в родительном падеже. Название аниона состоит из латинского корня наименования соответствующей кислоты, окончания, приставки (если необходимо). Для названия катиона используют русское наименование соответствующего металла или группы атомов, в случае необходимости указывают степень окисления металла.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При наименовании солей кислородсодержащих кислот к латинскому корню названия элемента добавляется окончание — «-ат» для высших степеней окисления, «-ит» для более низких. При названии солей некоторых кислот используется приставка «гипо-» для низких степеней окисления неметалла; для солей хлорной и марганцовой кислот используется приставка «пер-». Например: карбонат кальция , сульфат железа() , сульфит железа() , ортофосфат натрия , гипохлорит натрия , хлорит калия , хлорат калия , перхлорат калия , перманганат калия , дихромат натрия .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Анионы бескислородных кислот называют по общему для бинарных соединений правилу, т. е. с использованием окончания «-ид». Например,  — бромид калия,  — хлорид аммония,  сульфид меди().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В таблице представлены формулы кислот, их названия и названия соответствующих солей.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FF6600"/>
          <w:spacing w:val="0"/>
          <w:sz w:val="24"/>
          <w:szCs w:val="24"/>
        </w:rPr>
        <w:t>Названия кислот и анионов их солей</w:t>
      </w:r>
    </w:p>
    <w:tbl>
      <w:tblPr>
        <w:tblW w:w="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24"/>
        <w:gridCol w:w="4045"/>
        <w:gridCol w:w="29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E0E0E0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SimSun" w:hAnsi="SimSun" w:eastAsia="SimSun" w:cs="SimSun"/>
                <w:b/>
                <w:bCs/>
                <w:color w:val="40404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Формула кислоты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E0E0E0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SimSun" w:hAnsi="SimSun" w:eastAsia="SimSun" w:cs="SimSun"/>
                <w:b/>
                <w:bCs/>
                <w:color w:val="40404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Название кислоты 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E0E0E0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SimSun" w:hAnsi="SimSun" w:eastAsia="SimSun" w:cs="SimSun"/>
                <w:b/>
                <w:bCs/>
                <w:color w:val="40404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Название соответствующей соли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b w:val="0"/>
                <w:bCs w:val="0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Метаалюминиевая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Метаалюминат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Ортоалюминиевая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Ортоалюминат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b w:val="0"/>
                <w:bCs w:val="0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Метамышьяковая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Метаарсенат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Ортомышьяковая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Ортоарсенат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b w:val="0"/>
                <w:bCs w:val="0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Метамышьяковистая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Метаарсенит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Ортомышьяковистая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Ортоарсенит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b w:val="0"/>
                <w:bCs w:val="0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Ортоборная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Ортоборат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Бромоводородная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Бромид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b w:val="0"/>
                <w:bCs w:val="0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Бромноватистая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Гипобромит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Бромноватая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Бромат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b w:val="0"/>
                <w:bCs w:val="0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Циановодородная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Цианид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Угольная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Карбонат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b w:val="0"/>
                <w:bCs w:val="0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Хлороводородная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Хлорид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Хлорноватистая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Гипохлорит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b w:val="0"/>
                <w:bCs w:val="0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Хлористая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Хлорит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Хлорноватая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Хлорат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b w:val="0"/>
                <w:bCs w:val="0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Хлорная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Перхлорат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Метахромистая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Метахромит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b w:val="0"/>
                <w:bCs w:val="0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Ортохромистая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Ортохромит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Хромовая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Хромат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b w:val="0"/>
                <w:bCs w:val="0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Дихромовая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Дихромат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Фтороводородная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Фторид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b w:val="0"/>
                <w:bCs w:val="0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Иодоводородная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Иодид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Иодная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Периодат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b w:val="0"/>
                <w:bCs w:val="0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Марганцовая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Перманганат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Азотистая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Нитрит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b w:val="0"/>
                <w:bCs w:val="0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Азотная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Нитрат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Ортофосфорная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Ортофосфат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b w:val="0"/>
                <w:bCs w:val="0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Метафосфорная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Метафосфат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Сероводородная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Сульфид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b w:val="0"/>
                <w:bCs w:val="0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Сернистая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Сульфит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Серная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Сульфат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b w:val="0"/>
                <w:bCs w:val="0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Метакремниевая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Метасиликат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color w:val="40404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Ортокремниевая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Ортосиликат</w:t>
            </w:r>
          </w:p>
        </w:tc>
      </w:tr>
    </w:tbl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В таблице представлены тривиальные названия некоторых солей.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FF6600"/>
          <w:spacing w:val="0"/>
          <w:sz w:val="24"/>
          <w:szCs w:val="24"/>
        </w:rPr>
        <w:t>Тривиальные названия некоторых солей</w:t>
      </w:r>
    </w:p>
    <w:tbl>
      <w:tblPr>
        <w:tblW w:w="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06"/>
        <w:gridCol w:w="3550"/>
        <w:gridCol w:w="2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E0E0E0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SimSun" w:hAnsi="SimSun" w:eastAsia="SimSun" w:cs="SimSun"/>
                <w:b/>
                <w:bCs/>
                <w:color w:val="40404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Тривиальное название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E0E0E0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/>
                <w:bCs/>
                <w:color w:val="404040"/>
                <w:sz w:val="18"/>
                <w:szCs w:val="18"/>
              </w:rPr>
              <w:t>Химическое название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E0E0E0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SimSun" w:hAnsi="SimSun" w:eastAsia="SimSun" w:cs="SimSun"/>
                <w:b/>
                <w:bCs/>
                <w:color w:val="40404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Формула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Алебастр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Полугидрат сульфата кальция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Ангидрит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Сульфат кальция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color w:val="40404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Аурипигмент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Сульфид мышьяка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b w:val="0"/>
                <w:bCs w:val="0"/>
                <w:color w:val="40404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Белила свинцовые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Основной карбонат свинца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color w:val="40404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Берлинская лазурь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Гексацианоферрат() железа()-калия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b w:val="0"/>
                <w:bCs w:val="0"/>
                <w:color w:val="40404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Бертолетова соль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Хлорат калия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color w:val="40404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Бура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Тетрагидрат тетрабората натрия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b w:val="0"/>
                <w:bCs w:val="0"/>
                <w:color w:val="40404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Гипосульфит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Пентагидрат тиосульфата натрия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color w:val="40404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Глауберова соль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Декагидрат сульфата натрия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b w:val="0"/>
                <w:bCs w:val="0"/>
                <w:color w:val="40404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Горькая соль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Гептагидрат сульфата магния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color w:val="40404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Жёлтая кровяная соль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Тригидрат гексацианоферрата() калия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b w:val="0"/>
                <w:bCs w:val="0"/>
                <w:color w:val="40404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Жёлтый кадмий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Сульфид кадмия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color w:val="40404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Каломель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Хлорид ртути()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b w:val="0"/>
                <w:bCs w:val="0"/>
                <w:color w:val="40404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Квасцы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Додекагидраты двойных сульфатов трёх- и одновалентных металлов или аммония (например, алюмокалиевые квасцы)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катионы</w:t>
            </w: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катионы и др.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Киноварь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Сульфид ртути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b w:val="0"/>
                <w:bCs w:val="0"/>
                <w:color w:val="40404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Красная кровяная соль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Гексацианоферрат() калия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color w:val="40404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Купоросы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Кристаллогидраты сульфатов ряда двухзарядных металлов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— катионы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Ляпис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Нитрат серебра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color w:val="40404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Нашатырь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Хлорид аммония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b w:val="0"/>
                <w:bCs w:val="0"/>
                <w:color w:val="40404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Поваренная (каменная) соль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Хлорид натрия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color w:val="40404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Поташ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Карбонат калия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b w:val="0"/>
                <w:bCs w:val="0"/>
                <w:color w:val="40404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Растворимое стекло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Нонагидрат силиката натрия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color w:val="40404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Свинцовый сахар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Тригидрат ацетата свинца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b w:val="0"/>
                <w:bCs w:val="0"/>
                <w:color w:val="40404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Селитра аммиачная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Нитрат аммония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color w:val="40404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Селитра калиевая (индийская)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Нитрат калия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b w:val="0"/>
                <w:bCs w:val="0"/>
                <w:color w:val="40404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Селитра норвежская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Нитрат кальция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color w:val="40404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Селитра чилийская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Нитрат натрия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b w:val="0"/>
                <w:bCs w:val="0"/>
                <w:color w:val="40404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Сода кальцинированная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Карбонат натрия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color w:val="40404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Сода питьевая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Гидрокарбонат натрия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b w:val="0"/>
                <w:bCs w:val="0"/>
                <w:color w:val="40404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Сулема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Хлорид ртути()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color w:val="40404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Суперфосфат двойной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Гидрат дигидрофосфата кальция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b w:val="0"/>
                <w:bCs w:val="0"/>
                <w:color w:val="40404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Хлорная известь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Смешанный хлорид- гипохлорит кальция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color w:val="40404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Хромпик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Дихромат калия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b w:val="0"/>
                <w:bCs w:val="0"/>
                <w:color w:val="40404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Ярь-медянка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Основной ацетат меди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jc w:val="center"/>
              <w:rPr>
                <w:rFonts w:hint="eastAsia" w:ascii="SimSun"/>
                <w:color w:val="404040"/>
                <w:sz w:val="24"/>
                <w:szCs w:val="24"/>
              </w:rPr>
            </w:pPr>
          </w:p>
        </w:tc>
      </w:tr>
    </w:tbl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600" w:beforeAutospacing="0" w:after="600" w:afterAutospacing="0"/>
        <w:ind w:left="0" w:right="0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762000" cy="762000"/>
            <wp:effectExtent l="0" t="0" r="0" b="0"/>
            <wp:docPr id="12" name="Изображение 8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Изображение 8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FF6600"/>
          <w:spacing w:val="0"/>
          <w:sz w:val="24"/>
          <w:szCs w:val="24"/>
        </w:rPr>
        <w:t>Понятие кислоты и основания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Кислотно-основные взаимодействия чрезвычайно распространены в природе и находят широкое применение в научной и производственной практике. Теория кислот и оснований — совокупность фундаментальных физико-химических представлений, описывающих природу и свойства кислот и оснований. Кроме привычного определения, данного ещё в  классе, существуют другие определения кислот и оснований в соответствии со следующими теориями:</w:t>
      </w:r>
    </w:p>
    <w:tbl>
      <w:tblPr>
        <w:tblW w:w="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80"/>
        <w:gridCol w:w="2066"/>
        <w:gridCol w:w="43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E0E0E0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SimSun" w:hAnsi="SimSun" w:eastAsia="SimSun" w:cs="SimSun"/>
                <w:b/>
                <w:bCs/>
                <w:color w:val="40404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Теория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E0E0E0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SimSun" w:hAnsi="SimSun" w:eastAsia="SimSun" w:cs="SimSun"/>
                <w:b/>
                <w:bCs/>
                <w:color w:val="40404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Содержание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E0E0E0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SimSun" w:hAnsi="SimSun" w:eastAsia="SimSun" w:cs="SimSun"/>
                <w:b/>
                <w:bCs/>
                <w:color w:val="40404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Примеры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Теория электролитической диссоциации Аррениуса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Style w:val="7"/>
                <w:b/>
                <w:bCs/>
                <w:color w:val="404040"/>
              </w:rPr>
              <w:t>Кислоты — </w:t>
            </w:r>
            <w:r>
              <w:rPr>
                <w:b w:val="0"/>
                <w:bCs w:val="0"/>
                <w:color w:val="404040"/>
              </w:rPr>
              <w:t>это вещества, образующие в водном растворе ионы - гидратированные катионы водорода  (ионы гидроксония ) и анионы кислотного остатка, или другими словами, это электролиты, диссоциирующие на катионы  водорода и анионы кислотного остатка.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Style w:val="7"/>
                <w:b/>
                <w:bCs/>
                <w:color w:val="404040"/>
              </w:rPr>
              <w:t>Основания — </w:t>
            </w:r>
            <w:r>
              <w:rPr>
                <w:b w:val="0"/>
                <w:bCs w:val="0"/>
                <w:color w:val="404040"/>
              </w:rPr>
              <w:t>сложные вещества-электролиты, диссоциирующие с образованием гидроксид-иона и катиона металла.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404040"/>
              </w:rPr>
              <w:t> основание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404040"/>
              </w:rPr>
              <w:t> кислота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Протолитическая теория Бренстеда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Style w:val="7"/>
                <w:b/>
                <w:bCs/>
                <w:color w:val="404040"/>
              </w:rPr>
              <w:t>Кислоты — </w:t>
            </w:r>
            <w:r>
              <w:rPr>
                <w:b w:val="0"/>
                <w:bCs w:val="0"/>
                <w:color w:val="404040"/>
              </w:rPr>
              <w:t>это сложные вещества, которые в результате гетеролитического разрыва отдают частицу с положительным зарядом — протон водорода (кислота Бренстэда) 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Style w:val="7"/>
                <w:b/>
                <w:bCs/>
                <w:color w:val="404040"/>
              </w:rPr>
              <w:t>Основание — </w:t>
            </w:r>
            <w:r>
              <w:rPr>
                <w:b w:val="0"/>
                <w:bCs w:val="0"/>
                <w:color w:val="404040"/>
              </w:rPr>
              <w:t>это химическое соединение, способное образовывать ковалентную связь с протоном (основание Бренстеда)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404040"/>
              </w:rPr>
              <w:t>  (к-та)  (осн.)  (к-та)  (осн.)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Теория Льюиса 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Style w:val="7"/>
                <w:b/>
                <w:bCs/>
                <w:color w:val="404040"/>
              </w:rPr>
              <w:t>Кислота — </w:t>
            </w:r>
            <w:r>
              <w:rPr>
                <w:b w:val="0"/>
                <w:bCs w:val="0"/>
                <w:color w:val="404040"/>
              </w:rPr>
              <w:t>молекула либо ион, имеющее вакантные электронные орбитали, являющееся акцептором электронной пары (кислота Льюиса) 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</w:rPr>
            </w:pPr>
            <w:r>
              <w:rPr>
                <w:rStyle w:val="7"/>
                <w:b/>
                <w:bCs/>
                <w:color w:val="404040"/>
              </w:rPr>
              <w:t>Основание — </w:t>
            </w:r>
            <w:r>
              <w:rPr>
                <w:b w:val="0"/>
                <w:bCs w:val="0"/>
                <w:color w:val="404040"/>
              </w:rPr>
              <w:t>это химическое соединение, способное образовывать ковалентную связь с вакантной орбиталью другого химического соединения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(кислота Льюиса)  (основание Льюиса) </w:t>
            </w:r>
          </w:p>
        </w:tc>
      </w:tr>
    </w:tbl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600" w:beforeAutospacing="0" w:after="600" w:afterAutospacing="0"/>
        <w:ind w:left="0" w:right="0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762000" cy="762000"/>
            <wp:effectExtent l="0" t="0" r="0" b="0"/>
            <wp:docPr id="11" name="Изображение 9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 9" descr="IMG_2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FF6600"/>
          <w:spacing w:val="0"/>
          <w:sz w:val="24"/>
          <w:szCs w:val="24"/>
        </w:rPr>
        <w:t>Групповые названия элементов, входящих в таблицу Менделеева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Для элементов, входящих в периодическую систему (ПС) элементов Д.И. Менделеева разрешено использовать следующие групповые названия, отражающие, как правило, общие свойства элементов и простых веществ.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Для элементов</w:t>
      </w: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 главных подгрупп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в короткопериодном варианте ПС или </w:t>
      </w: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1-2 и 13-18 групп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 в длиннопериодном (современном) варианте ПС</w:t>
      </w: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 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120" w:afterAutospacing="0"/>
        <w:ind w:left="1440" w:hanging="360"/>
        <w:jc w:val="both"/>
      </w:pP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after="120" w:afterAutospacing="0"/>
        <w:ind w:left="72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щелочные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металлы (, или  группа): ;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120" w:afterAutospacing="0"/>
        <w:ind w:left="1440" w:hanging="360"/>
        <w:jc w:val="both"/>
      </w:pP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120" w:afterAutospacing="0"/>
        <w:ind w:left="1440" w:hanging="360"/>
        <w:jc w:val="both"/>
      </w:pP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after="120" w:afterAutospacing="0"/>
        <w:ind w:left="72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щёлочноземельные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металлы (, или  группа, кроме  и ): ;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120" w:afterAutospacing="0"/>
        <w:ind w:left="1440" w:hanging="360"/>
        <w:jc w:val="both"/>
      </w:pP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120" w:afterAutospacing="0"/>
        <w:ind w:left="1440" w:hanging="360"/>
        <w:jc w:val="both"/>
      </w:pP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after="120" w:afterAutospacing="0"/>
        <w:ind w:left="72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элементы </w:t>
      </w:r>
      <w:r>
        <w:rPr>
          <w:rStyle w:val="6"/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подгруппы бора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(, или  группа)  не имеют специального названия;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120" w:afterAutospacing="0"/>
        <w:ind w:left="1440" w:hanging="360"/>
        <w:jc w:val="both"/>
      </w:pP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120" w:afterAutospacing="0"/>
        <w:ind w:left="1440" w:hanging="360"/>
        <w:jc w:val="both"/>
      </w:pP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after="120" w:afterAutospacing="0"/>
        <w:ind w:left="72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элементы </w:t>
      </w:r>
      <w:r>
        <w:rPr>
          <w:rStyle w:val="6"/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подгруппы углерода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(, или  группа) — </w:t>
      </w:r>
      <w:r>
        <w:rPr>
          <w:rStyle w:val="6"/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кристаллогены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: ;  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120" w:afterAutospacing="0"/>
        <w:ind w:left="1440" w:hanging="360"/>
        <w:jc w:val="both"/>
      </w:pP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120" w:afterAutospacing="0"/>
        <w:ind w:left="1440" w:hanging="360"/>
        <w:jc w:val="both"/>
      </w:pP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after="120" w:afterAutospacing="0"/>
        <w:ind w:left="72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элементы </w:t>
      </w:r>
      <w:r>
        <w:rPr>
          <w:rStyle w:val="6"/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подгруппы азота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(, или  группа) —  </w:t>
      </w:r>
      <w:r>
        <w:rPr>
          <w:rStyle w:val="6"/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пниктогены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(устаревшее название): ;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120" w:afterAutospacing="0"/>
        <w:ind w:left="1440" w:hanging="360"/>
        <w:jc w:val="both"/>
      </w:pP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120" w:afterAutospacing="0"/>
        <w:ind w:left="1440" w:hanging="360"/>
        <w:jc w:val="both"/>
      </w:pP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after="120" w:afterAutospacing="0"/>
        <w:ind w:left="72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элементы </w:t>
      </w:r>
      <w:r>
        <w:rPr>
          <w:rStyle w:val="6"/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подгруппы кислорода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(, или  группа) — </w:t>
      </w:r>
      <w:r>
        <w:rPr>
          <w:rStyle w:val="6"/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халькогены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: 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120" w:afterAutospacing="0"/>
        <w:ind w:left="1440" w:hanging="360"/>
        <w:jc w:val="both"/>
      </w:pP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120" w:afterAutospacing="0"/>
        <w:ind w:left="1440" w:hanging="360"/>
        <w:jc w:val="both"/>
      </w:pP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after="120" w:afterAutospacing="0"/>
        <w:ind w:left="72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галогены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(, или  группа): ;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120" w:afterAutospacing="0"/>
        <w:ind w:left="1440" w:hanging="360"/>
        <w:jc w:val="both"/>
      </w:pP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both"/>
      </w:pP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ind w:left="72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благородные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(</w:t>
      </w:r>
      <w:r>
        <w:rPr>
          <w:rStyle w:val="6"/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инертные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) газы (, или А группа): .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1440" w:hanging="360"/>
        <w:jc w:val="both"/>
      </w:pP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Для элементов </w:t>
      </w: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побочных подгрупп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: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120" w:afterAutospacing="0"/>
        <w:ind w:left="1440" w:hanging="360"/>
        <w:jc w:val="both"/>
      </w:pP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after="120" w:afterAutospacing="0"/>
        <w:ind w:left="72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лантаноиды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(),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120" w:afterAutospacing="0"/>
        <w:ind w:left="1440" w:hanging="360"/>
        <w:jc w:val="both"/>
      </w:pP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120" w:afterAutospacing="0"/>
        <w:ind w:left="1440" w:hanging="360"/>
        <w:jc w:val="both"/>
      </w:pP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after="120" w:afterAutospacing="0"/>
        <w:ind w:left="72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актиноиды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() (названия лантаниды и актиниды использовать не рекомендовано);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120" w:afterAutospacing="0"/>
        <w:ind w:left="1440" w:hanging="360"/>
        <w:jc w:val="both"/>
      </w:pP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120" w:afterAutospacing="0"/>
        <w:ind w:left="1440" w:hanging="360"/>
        <w:jc w:val="both"/>
      </w:pP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after="120" w:afterAutospacing="0"/>
        <w:ind w:left="72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редкоземельные металлы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(-я или  группа, кроме актиноидов);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120" w:afterAutospacing="0"/>
        <w:ind w:left="1440" w:hanging="360"/>
        <w:jc w:val="both"/>
      </w:pP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120" w:afterAutospacing="0"/>
        <w:ind w:left="1440" w:hanging="360"/>
        <w:jc w:val="both"/>
      </w:pP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after="120" w:afterAutospacing="0"/>
        <w:ind w:left="72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семейство железа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();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120" w:afterAutospacing="0"/>
        <w:ind w:left="1440" w:hanging="360"/>
        <w:jc w:val="both"/>
      </w:pP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120" w:afterAutospacing="0"/>
        <w:ind w:left="1440" w:hanging="360"/>
        <w:jc w:val="both"/>
      </w:pP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after="120" w:afterAutospacing="0"/>
        <w:ind w:left="72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семейство платины или платиновые металлы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();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120" w:afterAutospacing="0"/>
        <w:ind w:left="1440" w:hanging="360"/>
        <w:jc w:val="both"/>
      </w:pP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120" w:afterAutospacing="0"/>
        <w:ind w:left="1440" w:hanging="360"/>
        <w:jc w:val="both"/>
      </w:pP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spacing w:after="120" w:afterAutospacing="0"/>
        <w:ind w:left="72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благородные металлы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(иплатиновые: )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120" w:afterAutospacing="0"/>
        <w:ind w:left="1440" w:hanging="360"/>
        <w:jc w:val="both"/>
      </w:pP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jc w:val="both"/>
      </w:pPr>
    </w:p>
    <w:p>
      <w:pPr>
        <w:keepNext w:val="0"/>
        <w:keepLines w:val="0"/>
        <w:widowControl/>
        <w:suppressLineNumbers w:val="0"/>
        <w:pBdr>
          <w:left w:val="none" w:color="auto" w:sz="0" w:space="0"/>
        </w:pBdr>
        <w:ind w:left="72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переходные элементы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( и -элементы, то есть все элементы побочных подгрупп).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1440" w:hanging="360"/>
        <w:jc w:val="both"/>
      </w:pP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600" w:beforeAutospacing="0" w:after="600" w:afterAutospacing="0"/>
        <w:ind w:left="0" w:right="0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762000" cy="762000"/>
            <wp:effectExtent l="0" t="0" r="0" b="0"/>
            <wp:docPr id="8" name="Изображение 10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10" descr="IMG_2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FF6600"/>
          <w:spacing w:val="0"/>
          <w:sz w:val="24"/>
          <w:szCs w:val="24"/>
        </w:rPr>
        <w:t>Название простых веществ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Простые вещества называют, как правило, так же, как и соответствующие элементы. Свои собственные названия имеют только </w:t>
      </w:r>
      <w:r>
        <w:rPr>
          <w:rStyle w:val="6"/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аллотропные модификации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 углерода (алмаз, графит, карбин, фуллерены) и вторая модификация кислорода (озон).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При названиях аллотропных модификаций остальных элементов обычно указывают её краткую физическую характеристику (белый, красный, чёрный фосфор, кристаллическая и пластическая сера, серое и белое олово и т. д.). 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600" w:beforeAutospacing="0" w:after="600" w:afterAutospacing="0"/>
        <w:ind w:left="0" w:right="0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762000" cy="762000"/>
            <wp:effectExtent l="0" t="0" r="0" b="0"/>
            <wp:docPr id="9" name="Изображение 11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11" descr="IMG_26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FF6600"/>
          <w:spacing w:val="0"/>
          <w:sz w:val="24"/>
          <w:szCs w:val="24"/>
        </w:rPr>
        <w:t>Название анионов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Элементы кислород, азот, углерод и сера в соединениях с металлами или с менее электроотрицательными неметаллами могут образовывать анионы не только в характерных для них отрицательных степенях окисления , но и ионы, в которых степени окисления элемента зависят от количества атомов в "мостиковых" структурах. Степень окисления углерода в органических  соединениях определяется специальными способами (см. тему "Определение степени окисления углерода"). Так, например, элемент кислород может образовывать перекисные и надперекисные ионы, в которых атомы кислорода образуют "кислородные мостики"  или .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Такие анионы имеют собственные названия: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 — пероксид;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  — надпероксид;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 — озонид;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  — азид;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 — ацетиленид;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 — дисульфид;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 — полисульфид. 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Названия некоторых стабильных анионов, состоящих из атомов более чем одного элемента, традиционно также имеют окончания -ид: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 — гидроксид;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 — цианид;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 — цианамид;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 — амид;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 — имид;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</w:rPr>
        <w:t> — роданид.</w:t>
      </w:r>
    </w:p>
    <w:p>
      <w:pPr>
        <w:pStyle w:val="8"/>
        <w:keepNext w:val="0"/>
        <w:keepLines w:val="0"/>
        <w:widowControl/>
        <w:suppressLineNumbers w:val="0"/>
        <w:pBdr>
          <w:bottom w:val="none" w:color="auto" w:sz="0" w:space="0"/>
        </w:pBdr>
        <w:spacing w:before="600" w:beforeAutospacing="0" w:after="600" w:afterAutospacing="0"/>
        <w:ind w:left="0" w:right="0"/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762000" cy="762000"/>
            <wp:effectExtent l="0" t="0" r="0" b="0"/>
            <wp:docPr id="10" name="Изображение 12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 12" descr="IMG_26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7"/>
          <w:rFonts w:hint="default" w:ascii="sans-serif" w:hAnsi="sans-serif" w:eastAsia="sans-serif" w:cs="sans-serif"/>
          <w:b/>
          <w:bCs/>
          <w:i w:val="0"/>
          <w:iCs w:val="0"/>
          <w:caps w:val="0"/>
          <w:color w:val="FF6600"/>
          <w:spacing w:val="0"/>
          <w:sz w:val="24"/>
          <w:szCs w:val="24"/>
        </w:rPr>
        <w:t>Классификация и номенклатура солей</w:t>
      </w:r>
    </w:p>
    <w:tbl>
      <w:tblPr>
        <w:tblW w:w="95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0"/>
        <w:gridCol w:w="3090"/>
        <w:gridCol w:w="3330"/>
        <w:gridCol w:w="6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rHeight w:val="12690" w:hRule="atLeast"/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E0E0E0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SimSun" w:hAnsi="SimSun" w:eastAsia="SimSun" w:cs="SimSun"/>
                <w:b/>
                <w:bCs/>
                <w:color w:val="40404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средние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E0E0E0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SimSun" w:hAnsi="SimSun" w:eastAsia="SimSun" w:cs="SimSun"/>
                <w:b/>
                <w:bCs/>
                <w:color w:val="40404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кислые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E0E0E0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SimSun" w:hAnsi="SimSun" w:eastAsia="SimSun" w:cs="SimSun"/>
                <w:b/>
                <w:bCs/>
                <w:color w:val="40404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основные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rHeight w:val="12690" w:hRule="atLeast"/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404040"/>
              </w:rPr>
              <w:t>Продукт полного замещения водорода кислоты на металл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404040"/>
              </w:rPr>
              <w:t>Продукт неполного замещения водорода кислоты на металл (известны только для многоосновных кислот)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404040"/>
              </w:rPr>
              <w:t>Продукт неполного замещения гидроксильных групп основания на кислотный остаток (известны только для многокислотных оснований)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rHeight w:val="12690" w:hRule="atLeast"/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404040"/>
              </w:rPr>
              <w:t>Название кислотного остатка (именительный падеж) название катиона металла в родительном падеже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404040"/>
              </w:rPr>
              <w:t>Приставка гидро- (с соотвествующим числительным: ди-, три- и т. д.), название кислотного остатка катиона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404040"/>
              </w:rPr>
              <w:t>Название кислотного остатка, затем название катиона в родительном падеже с приставкой гидроксо- (с соответствующим числительным: ди-, три- и т. д.)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90" w:hRule="atLeast"/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— сульфат натрия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404040"/>
              </w:rPr>
              <w:t> — хлорид меди()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404040"/>
              </w:rPr>
              <w:t> — ортофосфат кальция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404040"/>
              </w:rPr>
              <w:t> — гидросульфат натрия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404040"/>
              </w:rPr>
              <w:t> — гидроортофосфат кальция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404040"/>
              </w:rPr>
              <w:t> — дигидроортофосфат кальция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404040"/>
              </w:rPr>
              <w:t> — гидроксохлорид меди() 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404040"/>
              </w:rPr>
              <w:t> — гидроксоортофосфат кальция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90" w:hRule="atLeast"/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E0E0E0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SimSun" w:hAnsi="SimSun" w:eastAsia="SimSun" w:cs="SimSun"/>
                <w:b/>
                <w:bCs/>
                <w:color w:val="40404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двойные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E0E0E0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/>
                <w:bCs/>
                <w:color w:val="404040"/>
                <w:sz w:val="18"/>
                <w:szCs w:val="18"/>
              </w:rPr>
              <w:t>смешанные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E0E0E0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/>
                <w:bCs/>
                <w:color w:val="404040"/>
                <w:sz w:val="18"/>
                <w:szCs w:val="18"/>
              </w:rPr>
              <w:t>комплексные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SimSun"/>
                <w:color w:val="40404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90" w:hRule="atLeast"/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Продукт полного замещения водорода кислоты на несколько металлов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404040"/>
              </w:rPr>
              <w:t>Продукт полного замещения гидроксильных групп основания на несколько кислотных остатков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Комплексные соединения состоят из внешней и внутренней координационной сферы, последняя образована атомом-комплексообразователем и лигандами</w:t>
            </w:r>
          </w:p>
        </w:tc>
        <w:tc>
          <w:tcPr>
            <w:tcW w:w="0" w:type="auto"/>
            <w:shd w:val="clear" w:color="auto" w:fill="F8F8F8"/>
            <w:vAlign w:val="center"/>
          </w:tcPr>
          <w:p>
            <w:pPr>
              <w:rPr>
                <w:rFonts w:hint="eastAsia" w:ascii="SimSun"/>
                <w:color w:val="40404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90" w:hRule="atLeast"/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Название аниона в именительном падеже и катионов в родительном, через дефис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Названия анионов в именительном падеже через дефис и название катиона в родительном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404040"/>
              </w:rPr>
            </w:pPr>
            <w:r>
              <w:rPr>
                <w:rStyle w:val="6"/>
                <w:rFonts w:ascii="SimSun" w:hAnsi="SimSun" w:eastAsia="SimSun" w:cs="SimSun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Названия комплексных соединений состоят из двух частей: внутренней и внешней сферы, причем вся внутренняя сфера называется одним словом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SimSun"/>
                <w:color w:val="40404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90" w:hRule="atLeast"/>
          <w:jc w:val="center"/>
        </w:trPr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404040"/>
              </w:rPr>
              <w:t> — сульфат алюминия-калия;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404040"/>
              </w:rPr>
              <w:t> — фосфат магния-аммония;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404040"/>
              </w:rPr>
              <w:t> — сульфат железа() — аммония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404040"/>
              </w:rPr>
            </w:pPr>
            <w:r>
              <w:rPr>
                <w:rFonts w:ascii="SimSun" w:hAnsi="SimSun" w:eastAsia="SimSun" w:cs="SimSun"/>
                <w:b w:val="0"/>
                <w:bCs w:val="0"/>
                <w:color w:val="40404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— кальциевая соль соляной и хлорноватистой () кислот (или хлорид-гипохлорит кальция)</w:t>
            </w:r>
          </w:p>
        </w:tc>
        <w:tc>
          <w:tcPr>
            <w:tcW w:w="0" w:type="auto"/>
            <w:tcBorders>
              <w:top w:val="single" w:color="E9E9E9" w:sz="6" w:space="0"/>
              <w:left w:val="single" w:color="E9E9E9" w:sz="6" w:space="0"/>
              <w:bottom w:val="single" w:color="E9E9E9" w:sz="6" w:space="0"/>
              <w:right w:val="single" w:color="E9E9E9" w:sz="6" w:space="0"/>
            </w:tcBorders>
            <w:shd w:val="clear" w:color="auto" w:fill="F8F8F8"/>
            <w:tcMar>
              <w:top w:w="150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404040"/>
              </w:rPr>
              <w:t> — тетрацианокупрат() калия;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404040"/>
              </w:rPr>
              <w:t> — хлорид хлоротриамминплатины();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404040"/>
              </w:rPr>
              <w:t> — трифторотриаквакобальт </w:t>
            </w:r>
          </w:p>
        </w:tc>
        <w:tc>
          <w:tcPr>
            <w:tcW w:w="0" w:type="auto"/>
            <w:shd w:val="clear" w:color="auto" w:fill="F8F8F8"/>
            <w:vAlign w:val="center"/>
          </w:tcPr>
          <w:p>
            <w:pPr>
              <w:rPr>
                <w:rFonts w:hint="eastAsia" w:ascii="SimSun"/>
                <w:color w:val="40404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88389B"/>
    <w:multiLevelType w:val="multilevel"/>
    <w:tmpl w:val="A888389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267E9684"/>
    <w:multiLevelType w:val="multilevel"/>
    <w:tmpl w:val="267E9684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>
    <w:nsid w:val="4014E933"/>
    <w:multiLevelType w:val="multilevel"/>
    <w:tmpl w:val="4014E93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65C366F6"/>
    <w:multiLevelType w:val="multilevel"/>
    <w:tmpl w:val="65C366F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76645C36"/>
    <w:multiLevelType w:val="multilevel"/>
    <w:tmpl w:val="76645C36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E42F3"/>
    <w:rsid w:val="04EF4D28"/>
    <w:rsid w:val="25C73DEA"/>
    <w:rsid w:val="73EE42F3"/>
    <w:rsid w:val="76B5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0"/>
    <w:rPr>
      <w:i/>
      <w:iCs/>
    </w:rPr>
  </w:style>
  <w:style w:type="character" w:styleId="7">
    <w:name w:val="Strong"/>
    <w:basedOn w:val="4"/>
    <w:qFormat/>
    <w:uiPriority w:val="0"/>
    <w:rPr>
      <w:b/>
      <w:bCs/>
    </w:rPr>
  </w:style>
  <w:style w:type="paragraph" w:styleId="8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2023-12-12T06:57:00Z</dcterms:created>
  <dc:creator>Михаил Сергееви�</dc:creator>
  <cp:lastModifiedBy>Михаил Сергееви�</cp:lastModifiedBy>
  <dcterms:modified xsi:type="dcterms:W3CDTF">2023-12-12T07:28:24Z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B1579405D201494DAE4542528C4D4254_13</vt:lpwstr>
  </property>
</Properties>
</file>